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4F21" w:rsidRPr="004169DC" w:rsidRDefault="00D24F21" w:rsidP="00976943">
      <w:pPr>
        <w:spacing w:after="0" w:line="480" w:lineRule="auto"/>
        <w:jc w:val="center"/>
        <w:rPr>
          <w:rFonts w:ascii="Times New Roman" w:hAnsi="Times New Roman" w:cs="Times New Roman"/>
          <w:b/>
          <w:color w:val="000000" w:themeColor="text1"/>
          <w:sz w:val="24"/>
          <w:szCs w:val="24"/>
          <w:shd w:val="clear" w:color="auto" w:fill="FFFFFF"/>
        </w:rPr>
      </w:pPr>
    </w:p>
    <w:p w:rsidR="00D24F21" w:rsidRPr="004169DC" w:rsidRDefault="00D24F21" w:rsidP="00976943">
      <w:pPr>
        <w:spacing w:after="0" w:line="480" w:lineRule="auto"/>
        <w:jc w:val="center"/>
        <w:rPr>
          <w:rFonts w:ascii="Times New Roman" w:hAnsi="Times New Roman" w:cs="Times New Roman"/>
          <w:b/>
          <w:color w:val="000000" w:themeColor="text1"/>
          <w:sz w:val="24"/>
          <w:szCs w:val="24"/>
          <w:shd w:val="clear" w:color="auto" w:fill="FFFFFF"/>
        </w:rPr>
      </w:pPr>
    </w:p>
    <w:p w:rsidR="00D24F21" w:rsidRPr="004169DC" w:rsidRDefault="00D24F21" w:rsidP="00976943">
      <w:pPr>
        <w:spacing w:after="0" w:line="480" w:lineRule="auto"/>
        <w:jc w:val="center"/>
        <w:rPr>
          <w:rFonts w:ascii="Times New Roman" w:hAnsi="Times New Roman" w:cs="Times New Roman"/>
          <w:b/>
          <w:color w:val="000000" w:themeColor="text1"/>
          <w:sz w:val="24"/>
          <w:szCs w:val="24"/>
          <w:shd w:val="clear" w:color="auto" w:fill="FFFFFF"/>
        </w:rPr>
      </w:pPr>
    </w:p>
    <w:p w:rsidR="00D24F21" w:rsidRPr="004169DC" w:rsidRDefault="00D24F21" w:rsidP="00976943">
      <w:pPr>
        <w:spacing w:after="0" w:line="480" w:lineRule="auto"/>
        <w:jc w:val="center"/>
        <w:rPr>
          <w:rFonts w:ascii="Times New Roman" w:hAnsi="Times New Roman" w:cs="Times New Roman"/>
          <w:b/>
          <w:color w:val="000000" w:themeColor="text1"/>
          <w:sz w:val="24"/>
          <w:szCs w:val="24"/>
          <w:shd w:val="clear" w:color="auto" w:fill="FFFFFF"/>
        </w:rPr>
      </w:pPr>
    </w:p>
    <w:p w:rsidR="002579C2" w:rsidRPr="004169DC" w:rsidRDefault="00462A31" w:rsidP="00462A31">
      <w:pPr>
        <w:pStyle w:val="ListParagraph"/>
        <w:spacing w:after="0" w:line="480" w:lineRule="auto"/>
        <w:jc w:val="center"/>
        <w:rPr>
          <w:rFonts w:ascii="Times New Roman" w:hAnsi="Times New Roman" w:cs="Times New Roman"/>
          <w:color w:val="000000" w:themeColor="text1"/>
          <w:sz w:val="24"/>
          <w:szCs w:val="24"/>
          <w:shd w:val="clear" w:color="auto" w:fill="FFFFFF"/>
        </w:rPr>
      </w:pPr>
      <w:r w:rsidRPr="004169DC">
        <w:rPr>
          <w:rFonts w:ascii="Times New Roman" w:hAnsi="Times New Roman" w:cs="Times New Roman"/>
          <w:color w:val="000000" w:themeColor="text1"/>
          <w:sz w:val="24"/>
          <w:szCs w:val="24"/>
          <w:shd w:val="clear" w:color="auto" w:fill="FFFFFF"/>
        </w:rPr>
        <w:t xml:space="preserve">Business report </w:t>
      </w:r>
    </w:p>
    <w:p w:rsidR="00462A31" w:rsidRPr="004169DC" w:rsidRDefault="00462A31" w:rsidP="00462A31">
      <w:pPr>
        <w:pStyle w:val="ListParagraph"/>
        <w:spacing w:after="0" w:line="480" w:lineRule="auto"/>
        <w:jc w:val="center"/>
        <w:rPr>
          <w:rFonts w:ascii="Times New Roman" w:hAnsi="Times New Roman" w:cs="Times New Roman"/>
          <w:color w:val="000000" w:themeColor="text1"/>
          <w:sz w:val="24"/>
          <w:szCs w:val="24"/>
          <w:shd w:val="clear" w:color="auto" w:fill="FFFFFF"/>
        </w:rPr>
      </w:pPr>
      <w:r w:rsidRPr="004169DC">
        <w:rPr>
          <w:rFonts w:ascii="Times New Roman" w:hAnsi="Times New Roman" w:cs="Times New Roman"/>
          <w:color w:val="000000" w:themeColor="text1"/>
          <w:sz w:val="24"/>
          <w:szCs w:val="24"/>
          <w:shd w:val="clear" w:color="auto" w:fill="FFFFFF"/>
        </w:rPr>
        <w:t>Name:</w:t>
      </w:r>
    </w:p>
    <w:p w:rsidR="00462A31" w:rsidRPr="004169DC" w:rsidRDefault="00462A31" w:rsidP="00462A31">
      <w:pPr>
        <w:pStyle w:val="ListParagraph"/>
        <w:spacing w:after="0" w:line="480" w:lineRule="auto"/>
        <w:jc w:val="center"/>
        <w:rPr>
          <w:rFonts w:ascii="Times New Roman" w:hAnsi="Times New Roman" w:cs="Times New Roman"/>
          <w:color w:val="000000" w:themeColor="text1"/>
          <w:sz w:val="24"/>
          <w:szCs w:val="24"/>
          <w:shd w:val="clear" w:color="auto" w:fill="FFFFFF"/>
        </w:rPr>
      </w:pPr>
      <w:r w:rsidRPr="004169DC">
        <w:rPr>
          <w:rFonts w:ascii="Times New Roman" w:hAnsi="Times New Roman" w:cs="Times New Roman"/>
          <w:color w:val="000000" w:themeColor="text1"/>
          <w:sz w:val="24"/>
          <w:szCs w:val="24"/>
          <w:shd w:val="clear" w:color="auto" w:fill="FFFFFF"/>
        </w:rPr>
        <w:t>School:</w:t>
      </w:r>
    </w:p>
    <w:p w:rsidR="00462A31" w:rsidRPr="004169DC" w:rsidRDefault="00462A31" w:rsidP="00462A31">
      <w:pPr>
        <w:pStyle w:val="ListParagraph"/>
        <w:spacing w:after="0" w:line="480" w:lineRule="auto"/>
        <w:jc w:val="center"/>
        <w:rPr>
          <w:rFonts w:ascii="Times New Roman" w:hAnsi="Times New Roman" w:cs="Times New Roman"/>
          <w:color w:val="000000" w:themeColor="text1"/>
          <w:sz w:val="24"/>
          <w:szCs w:val="24"/>
          <w:shd w:val="clear" w:color="auto" w:fill="FFFFFF"/>
        </w:rPr>
      </w:pPr>
      <w:r w:rsidRPr="004169DC">
        <w:rPr>
          <w:rFonts w:ascii="Times New Roman" w:hAnsi="Times New Roman" w:cs="Times New Roman"/>
          <w:color w:val="000000" w:themeColor="text1"/>
          <w:sz w:val="24"/>
          <w:szCs w:val="24"/>
          <w:shd w:val="clear" w:color="auto" w:fill="FFFFFF"/>
        </w:rPr>
        <w:t>Professor:</w:t>
      </w:r>
    </w:p>
    <w:p w:rsidR="00462A31" w:rsidRPr="004169DC" w:rsidRDefault="00462A31" w:rsidP="00462A31">
      <w:pPr>
        <w:pStyle w:val="ListParagraph"/>
        <w:spacing w:after="0" w:line="480" w:lineRule="auto"/>
        <w:jc w:val="center"/>
        <w:rPr>
          <w:rFonts w:ascii="Times New Roman" w:hAnsi="Times New Roman" w:cs="Times New Roman"/>
          <w:color w:val="000000" w:themeColor="text1"/>
          <w:sz w:val="24"/>
          <w:szCs w:val="24"/>
          <w:shd w:val="clear" w:color="auto" w:fill="FFFFFF"/>
        </w:rPr>
      </w:pPr>
      <w:r w:rsidRPr="004169DC">
        <w:rPr>
          <w:rFonts w:ascii="Times New Roman" w:hAnsi="Times New Roman" w:cs="Times New Roman"/>
          <w:color w:val="000000" w:themeColor="text1"/>
          <w:sz w:val="24"/>
          <w:szCs w:val="24"/>
          <w:shd w:val="clear" w:color="auto" w:fill="FFFFFF"/>
        </w:rPr>
        <w:t>Date:</w:t>
      </w:r>
    </w:p>
    <w:p w:rsidR="002579C2" w:rsidRPr="004169DC" w:rsidRDefault="002579C2" w:rsidP="00976943">
      <w:pPr>
        <w:spacing w:after="0" w:line="480" w:lineRule="auto"/>
        <w:jc w:val="center"/>
        <w:rPr>
          <w:rFonts w:ascii="Times New Roman" w:hAnsi="Times New Roman" w:cs="Times New Roman"/>
          <w:color w:val="000000" w:themeColor="text1"/>
          <w:sz w:val="24"/>
          <w:szCs w:val="24"/>
          <w:shd w:val="clear" w:color="auto" w:fill="FFFFFF"/>
        </w:rPr>
      </w:pPr>
    </w:p>
    <w:p w:rsidR="00D24F21" w:rsidRPr="004169DC" w:rsidRDefault="00D24F21" w:rsidP="00976943">
      <w:pPr>
        <w:spacing w:after="0" w:line="480" w:lineRule="auto"/>
        <w:jc w:val="center"/>
        <w:rPr>
          <w:rFonts w:ascii="Times New Roman" w:hAnsi="Times New Roman" w:cs="Times New Roman"/>
          <w:b/>
          <w:color w:val="000000" w:themeColor="text1"/>
          <w:sz w:val="24"/>
          <w:szCs w:val="24"/>
          <w:shd w:val="clear" w:color="auto" w:fill="FFFFFF"/>
        </w:rPr>
      </w:pPr>
    </w:p>
    <w:p w:rsidR="00D24F21" w:rsidRPr="004169DC" w:rsidRDefault="00D24F21" w:rsidP="00976943">
      <w:pPr>
        <w:spacing w:after="0" w:line="480" w:lineRule="auto"/>
        <w:jc w:val="center"/>
        <w:rPr>
          <w:rFonts w:ascii="Times New Roman" w:hAnsi="Times New Roman" w:cs="Times New Roman"/>
          <w:b/>
          <w:color w:val="000000" w:themeColor="text1"/>
          <w:sz w:val="24"/>
          <w:szCs w:val="24"/>
          <w:shd w:val="clear" w:color="auto" w:fill="FFFFFF"/>
        </w:rPr>
      </w:pPr>
    </w:p>
    <w:p w:rsidR="00D24F21" w:rsidRPr="004169DC" w:rsidRDefault="00D24F21" w:rsidP="00976943">
      <w:pPr>
        <w:spacing w:after="0" w:line="480" w:lineRule="auto"/>
        <w:jc w:val="center"/>
        <w:rPr>
          <w:rFonts w:ascii="Times New Roman" w:hAnsi="Times New Roman" w:cs="Times New Roman"/>
          <w:b/>
          <w:color w:val="000000" w:themeColor="text1"/>
          <w:sz w:val="24"/>
          <w:szCs w:val="24"/>
          <w:shd w:val="clear" w:color="auto" w:fill="FFFFFF"/>
        </w:rPr>
      </w:pPr>
    </w:p>
    <w:p w:rsidR="00D24F21" w:rsidRPr="004169DC" w:rsidRDefault="00D24F21" w:rsidP="00976943">
      <w:pPr>
        <w:spacing w:after="0" w:line="480" w:lineRule="auto"/>
        <w:jc w:val="center"/>
        <w:rPr>
          <w:rFonts w:ascii="Times New Roman" w:hAnsi="Times New Roman" w:cs="Times New Roman"/>
          <w:b/>
          <w:color w:val="000000" w:themeColor="text1"/>
          <w:sz w:val="24"/>
          <w:szCs w:val="24"/>
          <w:shd w:val="clear" w:color="auto" w:fill="FFFFFF"/>
        </w:rPr>
      </w:pPr>
    </w:p>
    <w:p w:rsidR="00D24F21" w:rsidRPr="004169DC" w:rsidRDefault="00D24F21" w:rsidP="00976943">
      <w:pPr>
        <w:spacing w:after="0" w:line="480" w:lineRule="auto"/>
        <w:jc w:val="center"/>
        <w:rPr>
          <w:rFonts w:ascii="Times New Roman" w:hAnsi="Times New Roman" w:cs="Times New Roman"/>
          <w:b/>
          <w:color w:val="000000" w:themeColor="text1"/>
          <w:sz w:val="24"/>
          <w:szCs w:val="24"/>
          <w:shd w:val="clear" w:color="auto" w:fill="FFFFFF"/>
        </w:rPr>
      </w:pPr>
    </w:p>
    <w:p w:rsidR="00D24F21" w:rsidRPr="004169DC" w:rsidRDefault="00D24F21" w:rsidP="00976943">
      <w:pPr>
        <w:spacing w:after="0" w:line="480" w:lineRule="auto"/>
        <w:jc w:val="center"/>
        <w:rPr>
          <w:rFonts w:ascii="Times New Roman" w:hAnsi="Times New Roman" w:cs="Times New Roman"/>
          <w:b/>
          <w:color w:val="000000" w:themeColor="text1"/>
          <w:sz w:val="24"/>
          <w:szCs w:val="24"/>
          <w:shd w:val="clear" w:color="auto" w:fill="FFFFFF"/>
        </w:rPr>
      </w:pPr>
    </w:p>
    <w:p w:rsidR="00D24F21" w:rsidRPr="004169DC" w:rsidRDefault="00D24F21" w:rsidP="00976943">
      <w:pPr>
        <w:spacing w:after="0" w:line="480" w:lineRule="auto"/>
        <w:jc w:val="center"/>
        <w:rPr>
          <w:rFonts w:ascii="Times New Roman" w:hAnsi="Times New Roman" w:cs="Times New Roman"/>
          <w:b/>
          <w:color w:val="000000" w:themeColor="text1"/>
          <w:sz w:val="24"/>
          <w:szCs w:val="24"/>
          <w:shd w:val="clear" w:color="auto" w:fill="FFFFFF"/>
        </w:rPr>
      </w:pPr>
    </w:p>
    <w:p w:rsidR="00D24F21" w:rsidRPr="004169DC" w:rsidRDefault="00D24F21" w:rsidP="00976943">
      <w:pPr>
        <w:spacing w:after="0" w:line="480" w:lineRule="auto"/>
        <w:jc w:val="center"/>
        <w:rPr>
          <w:rFonts w:ascii="Times New Roman" w:hAnsi="Times New Roman" w:cs="Times New Roman"/>
          <w:b/>
          <w:color w:val="000000" w:themeColor="text1"/>
          <w:sz w:val="24"/>
          <w:szCs w:val="24"/>
          <w:shd w:val="clear" w:color="auto" w:fill="FFFFFF"/>
        </w:rPr>
      </w:pPr>
    </w:p>
    <w:p w:rsidR="00D24F21" w:rsidRPr="004169DC" w:rsidRDefault="00D24F21" w:rsidP="00976943">
      <w:pPr>
        <w:spacing w:after="0" w:line="480" w:lineRule="auto"/>
        <w:jc w:val="center"/>
        <w:rPr>
          <w:rFonts w:ascii="Times New Roman" w:hAnsi="Times New Roman" w:cs="Times New Roman"/>
          <w:b/>
          <w:color w:val="000000" w:themeColor="text1"/>
          <w:sz w:val="24"/>
          <w:szCs w:val="24"/>
          <w:shd w:val="clear" w:color="auto" w:fill="FFFFFF"/>
        </w:rPr>
      </w:pPr>
    </w:p>
    <w:p w:rsidR="00D24F21" w:rsidRPr="004169DC" w:rsidRDefault="00D24F21" w:rsidP="00976943">
      <w:pPr>
        <w:spacing w:after="0" w:line="480" w:lineRule="auto"/>
        <w:jc w:val="center"/>
        <w:rPr>
          <w:rFonts w:ascii="Times New Roman" w:hAnsi="Times New Roman" w:cs="Times New Roman"/>
          <w:b/>
          <w:color w:val="000000" w:themeColor="text1"/>
          <w:sz w:val="24"/>
          <w:szCs w:val="24"/>
          <w:shd w:val="clear" w:color="auto" w:fill="FFFFFF"/>
        </w:rPr>
      </w:pPr>
    </w:p>
    <w:p w:rsidR="00462A31" w:rsidRPr="004169DC" w:rsidRDefault="00462A31" w:rsidP="00976943">
      <w:pPr>
        <w:spacing w:after="0" w:line="480" w:lineRule="auto"/>
        <w:jc w:val="center"/>
        <w:rPr>
          <w:rFonts w:ascii="Times New Roman" w:hAnsi="Times New Roman" w:cs="Times New Roman"/>
          <w:b/>
          <w:color w:val="000000" w:themeColor="text1"/>
          <w:sz w:val="24"/>
          <w:szCs w:val="24"/>
          <w:shd w:val="clear" w:color="auto" w:fill="FFFFFF"/>
        </w:rPr>
      </w:pPr>
    </w:p>
    <w:p w:rsidR="00462A31" w:rsidRPr="004169DC" w:rsidRDefault="00462A31" w:rsidP="00976943">
      <w:pPr>
        <w:spacing w:after="0" w:line="480" w:lineRule="auto"/>
        <w:jc w:val="center"/>
        <w:rPr>
          <w:rFonts w:ascii="Times New Roman" w:hAnsi="Times New Roman" w:cs="Times New Roman"/>
          <w:b/>
          <w:color w:val="000000" w:themeColor="text1"/>
          <w:sz w:val="24"/>
          <w:szCs w:val="24"/>
          <w:shd w:val="clear" w:color="auto" w:fill="FFFFFF"/>
        </w:rPr>
      </w:pPr>
    </w:p>
    <w:p w:rsidR="00462A31" w:rsidRPr="004169DC" w:rsidRDefault="00462A31" w:rsidP="00976943">
      <w:pPr>
        <w:spacing w:after="0" w:line="480" w:lineRule="auto"/>
        <w:jc w:val="center"/>
        <w:rPr>
          <w:rFonts w:ascii="Times New Roman" w:hAnsi="Times New Roman" w:cs="Times New Roman"/>
          <w:b/>
          <w:color w:val="000000" w:themeColor="text1"/>
          <w:sz w:val="24"/>
          <w:szCs w:val="24"/>
          <w:shd w:val="clear" w:color="auto" w:fill="FFFFFF"/>
        </w:rPr>
      </w:pPr>
    </w:p>
    <w:p w:rsidR="00FD3800" w:rsidRPr="004169DC" w:rsidRDefault="00723801" w:rsidP="00723801">
      <w:pPr>
        <w:spacing w:line="480" w:lineRule="auto"/>
        <w:ind w:left="720" w:hanging="720"/>
        <w:jc w:val="center"/>
        <w:rPr>
          <w:rFonts w:ascii="Times New Roman" w:hAnsi="Times New Roman" w:cs="Times New Roman"/>
          <w:b/>
          <w:sz w:val="24"/>
          <w:szCs w:val="24"/>
        </w:rPr>
      </w:pPr>
      <w:r w:rsidRPr="004169DC">
        <w:rPr>
          <w:rFonts w:ascii="Times New Roman" w:hAnsi="Times New Roman" w:cs="Times New Roman"/>
          <w:b/>
          <w:sz w:val="24"/>
          <w:szCs w:val="24"/>
        </w:rPr>
        <w:lastRenderedPageBreak/>
        <w:t>Introduction</w:t>
      </w:r>
    </w:p>
    <w:p w:rsidR="00176AD0" w:rsidRPr="004169DC" w:rsidRDefault="00723801" w:rsidP="00D127A1">
      <w:pPr>
        <w:spacing w:line="480" w:lineRule="auto"/>
        <w:ind w:firstLine="720"/>
        <w:rPr>
          <w:rFonts w:ascii="Times New Roman" w:hAnsi="Times New Roman" w:cs="Times New Roman"/>
          <w:sz w:val="24"/>
          <w:szCs w:val="24"/>
        </w:rPr>
      </w:pPr>
      <w:r w:rsidRPr="004169DC">
        <w:rPr>
          <w:rFonts w:ascii="Times New Roman" w:hAnsi="Times New Roman" w:cs="Times New Roman"/>
          <w:sz w:val="24"/>
          <w:szCs w:val="24"/>
        </w:rPr>
        <w:t xml:space="preserve">Customer satisfaction is an </w:t>
      </w:r>
      <w:r w:rsidR="00D127A1" w:rsidRPr="004169DC">
        <w:rPr>
          <w:rFonts w:ascii="Times New Roman" w:hAnsi="Times New Roman" w:cs="Times New Roman"/>
          <w:sz w:val="24"/>
          <w:szCs w:val="24"/>
        </w:rPr>
        <w:t xml:space="preserve">important aspect that every business should never ignore. There are many other factors that contribute to business success however, customer satisfaction stands for a good percentage of business satisfaction. </w:t>
      </w:r>
      <w:r w:rsidR="00176AD0" w:rsidRPr="004169DC">
        <w:rPr>
          <w:rFonts w:ascii="Times New Roman" w:hAnsi="Times New Roman" w:cs="Times New Roman"/>
          <w:sz w:val="24"/>
          <w:szCs w:val="24"/>
        </w:rPr>
        <w:t xml:space="preserve">However, there are situations whereby the business can find itself in a fix and decision making is key at this stage. The management of the business ought to make some important decisions and lay down the right strategies that will push the business. </w:t>
      </w:r>
      <w:r w:rsidR="005A0486" w:rsidRPr="004169DC">
        <w:rPr>
          <w:rFonts w:ascii="Times New Roman" w:hAnsi="Times New Roman" w:cs="Times New Roman"/>
          <w:sz w:val="24"/>
          <w:szCs w:val="24"/>
        </w:rPr>
        <w:t xml:space="preserve">There are number of ways that the business can know if the customer is satisfied or not. For example, bad rating of the business, low sales and decrease in profit margin among key areas. PK Village Stores, LLC is experiencing poor ratings from customers as well as low sales which is an indication that the business in not performing well. PK Village Stores, LLC offers its customers </w:t>
      </w:r>
      <w:r w:rsidR="003679E8" w:rsidRPr="004169DC">
        <w:rPr>
          <w:rFonts w:ascii="Times New Roman" w:hAnsi="Times New Roman" w:cs="Times New Roman"/>
          <w:sz w:val="24"/>
          <w:szCs w:val="24"/>
        </w:rPr>
        <w:t xml:space="preserve">XpressEntree which is a fast food service delivery, however, Ms. Patel is concerned with the decline in customer satisfaction. </w:t>
      </w:r>
    </w:p>
    <w:p w:rsidR="003679E8" w:rsidRPr="004169DC" w:rsidRDefault="003679E8" w:rsidP="003679E8">
      <w:pPr>
        <w:spacing w:line="480" w:lineRule="auto"/>
        <w:rPr>
          <w:rFonts w:ascii="Times New Roman" w:hAnsi="Times New Roman" w:cs="Times New Roman"/>
          <w:b/>
          <w:sz w:val="24"/>
          <w:szCs w:val="24"/>
        </w:rPr>
      </w:pPr>
      <w:r w:rsidRPr="004169DC">
        <w:rPr>
          <w:rFonts w:ascii="Times New Roman" w:hAnsi="Times New Roman" w:cs="Times New Roman"/>
          <w:b/>
          <w:sz w:val="24"/>
          <w:szCs w:val="24"/>
        </w:rPr>
        <w:t>The following are possible causes of customer dissatisfaction in PK Village Stores, LLC</w:t>
      </w:r>
    </w:p>
    <w:p w:rsidR="003679E8" w:rsidRPr="004169DC" w:rsidRDefault="00464BDA" w:rsidP="003679E8">
      <w:pPr>
        <w:spacing w:line="480" w:lineRule="auto"/>
        <w:rPr>
          <w:rFonts w:ascii="Times New Roman" w:hAnsi="Times New Roman" w:cs="Times New Roman"/>
          <w:sz w:val="24"/>
          <w:szCs w:val="24"/>
        </w:rPr>
      </w:pPr>
      <w:r w:rsidRPr="004169DC">
        <w:rPr>
          <w:rFonts w:ascii="Times New Roman" w:hAnsi="Times New Roman" w:cs="Times New Roman"/>
          <w:sz w:val="24"/>
          <w:szCs w:val="24"/>
        </w:rPr>
        <w:t xml:space="preserve">Price </w:t>
      </w:r>
    </w:p>
    <w:p w:rsidR="003679E8" w:rsidRPr="004169DC" w:rsidRDefault="002307D0" w:rsidP="003679E8">
      <w:pPr>
        <w:spacing w:line="480" w:lineRule="auto"/>
        <w:rPr>
          <w:rFonts w:ascii="Times New Roman" w:hAnsi="Times New Roman" w:cs="Times New Roman"/>
          <w:sz w:val="24"/>
          <w:szCs w:val="24"/>
        </w:rPr>
      </w:pPr>
      <w:r w:rsidRPr="004169DC">
        <w:rPr>
          <w:rFonts w:ascii="Times New Roman" w:hAnsi="Times New Roman" w:cs="Times New Roman"/>
          <w:sz w:val="24"/>
          <w:szCs w:val="24"/>
        </w:rPr>
        <w:tab/>
      </w:r>
      <w:r w:rsidR="00464BDA" w:rsidRPr="004169DC">
        <w:rPr>
          <w:rFonts w:ascii="Times New Roman" w:hAnsi="Times New Roman" w:cs="Times New Roman"/>
          <w:sz w:val="24"/>
          <w:szCs w:val="24"/>
        </w:rPr>
        <w:t xml:space="preserve">Price could be a major issue. For example the rice of the products and the cost of payment. </w:t>
      </w:r>
      <w:r w:rsidRPr="004169DC">
        <w:rPr>
          <w:rFonts w:ascii="Times New Roman" w:hAnsi="Times New Roman" w:cs="Times New Roman"/>
          <w:sz w:val="24"/>
          <w:szCs w:val="24"/>
        </w:rPr>
        <w:t xml:space="preserve">Payments can be a problem to many customers who use the service. In PK Village Stores, LLC, the choice of payment is charged differently. I think this is a major problem that might be causing the business a deficit. The business should charge a flat rate to all payments by the customers. When the payments vary, the customers will shy away from the services offered by the business. </w:t>
      </w:r>
    </w:p>
    <w:p w:rsidR="003679E8" w:rsidRPr="004169DC" w:rsidRDefault="002307D0" w:rsidP="003679E8">
      <w:pPr>
        <w:spacing w:line="480" w:lineRule="auto"/>
        <w:rPr>
          <w:rFonts w:ascii="Times New Roman" w:hAnsi="Times New Roman" w:cs="Times New Roman"/>
          <w:sz w:val="24"/>
          <w:szCs w:val="24"/>
        </w:rPr>
      </w:pPr>
      <w:r w:rsidRPr="004169DC">
        <w:rPr>
          <w:rFonts w:ascii="Times New Roman" w:hAnsi="Times New Roman" w:cs="Times New Roman"/>
          <w:sz w:val="24"/>
          <w:szCs w:val="24"/>
        </w:rPr>
        <w:t>Quality factors</w:t>
      </w:r>
    </w:p>
    <w:p w:rsidR="002307D0" w:rsidRPr="004169DC" w:rsidRDefault="002307D0" w:rsidP="003679E8">
      <w:pPr>
        <w:spacing w:line="480" w:lineRule="auto"/>
        <w:rPr>
          <w:rFonts w:ascii="Times New Roman" w:hAnsi="Times New Roman" w:cs="Times New Roman"/>
          <w:sz w:val="24"/>
          <w:szCs w:val="24"/>
        </w:rPr>
      </w:pPr>
      <w:r w:rsidRPr="004169DC">
        <w:rPr>
          <w:rFonts w:ascii="Times New Roman" w:hAnsi="Times New Roman" w:cs="Times New Roman"/>
          <w:sz w:val="24"/>
          <w:szCs w:val="24"/>
        </w:rPr>
        <w:lastRenderedPageBreak/>
        <w:tab/>
        <w:t>Quality factors such as the taste of foods, value of the products and the knowledge of menu could be a major issue. Customers want to get maximum satisfaction in terms of good taste, hot or chilled food, cleanliness of the dishes or packaging and the restaurant among other key quality measures. PK Village Stores, LLC should ensure quality and customer’s knowledge about the menu.</w:t>
      </w:r>
      <w:r w:rsidR="00575BAD" w:rsidRPr="004169DC">
        <w:rPr>
          <w:rFonts w:ascii="Times New Roman" w:hAnsi="Times New Roman" w:cs="Times New Roman"/>
          <w:sz w:val="24"/>
          <w:szCs w:val="24"/>
        </w:rPr>
        <w:t xml:space="preserve"> Time taken to deliver the food might be long due to distance served. It is therefore important for the business to set up food canteens near the customer’s residents in order to deliver fast.</w:t>
      </w:r>
    </w:p>
    <w:p w:rsidR="00723801" w:rsidRPr="004169DC" w:rsidRDefault="00723801" w:rsidP="00723801">
      <w:pPr>
        <w:spacing w:line="480" w:lineRule="auto"/>
        <w:ind w:left="720" w:hanging="720"/>
        <w:jc w:val="center"/>
        <w:rPr>
          <w:rFonts w:ascii="Times New Roman" w:hAnsi="Times New Roman" w:cs="Times New Roman"/>
          <w:b/>
          <w:sz w:val="24"/>
          <w:szCs w:val="24"/>
        </w:rPr>
      </w:pPr>
      <w:r w:rsidRPr="004169DC">
        <w:rPr>
          <w:rFonts w:ascii="Times New Roman" w:hAnsi="Times New Roman" w:cs="Times New Roman"/>
          <w:b/>
          <w:sz w:val="24"/>
          <w:szCs w:val="24"/>
        </w:rPr>
        <w:t>Customer satisfaction correlation analysis</w:t>
      </w:r>
    </w:p>
    <w:p w:rsidR="005C62E5" w:rsidRPr="004169DC" w:rsidRDefault="00464BDA" w:rsidP="00464BDA">
      <w:pPr>
        <w:spacing w:line="480" w:lineRule="auto"/>
        <w:ind w:left="720" w:hanging="720"/>
        <w:rPr>
          <w:rFonts w:ascii="Times New Roman" w:hAnsi="Times New Roman" w:cs="Times New Roman"/>
          <w:b/>
          <w:sz w:val="24"/>
          <w:szCs w:val="24"/>
        </w:rPr>
      </w:pPr>
      <w:r w:rsidRPr="004169DC">
        <w:rPr>
          <w:rFonts w:ascii="Times New Roman" w:hAnsi="Times New Roman" w:cs="Times New Roman"/>
          <w:b/>
          <w:sz w:val="24"/>
          <w:szCs w:val="24"/>
        </w:rPr>
        <w:t>Cost effects to sales analysis</w:t>
      </w:r>
    </w:p>
    <w:p w:rsidR="00F80572" w:rsidRPr="004169DC" w:rsidRDefault="004169DC" w:rsidP="00464BDA">
      <w:pPr>
        <w:spacing w:line="480" w:lineRule="auto"/>
        <w:ind w:left="720" w:hanging="720"/>
        <w:rPr>
          <w:rFonts w:ascii="Times New Roman" w:hAnsi="Times New Roman" w:cs="Times New Roman"/>
          <w:b/>
          <w:sz w:val="24"/>
          <w:szCs w:val="24"/>
        </w:rPr>
      </w:pPr>
      <w:r w:rsidRPr="004169DC">
        <w:rPr>
          <w:noProof/>
        </w:rPr>
        <w:drawing>
          <wp:inline distT="0" distB="0" distL="0" distR="0">
            <wp:extent cx="5229225" cy="22955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29225" cy="2295525"/>
                    </a:xfrm>
                    <a:prstGeom prst="rect">
                      <a:avLst/>
                    </a:prstGeom>
                    <a:noFill/>
                    <a:ln>
                      <a:noFill/>
                    </a:ln>
                  </pic:spPr>
                </pic:pic>
              </a:graphicData>
            </a:graphic>
          </wp:inline>
        </w:drawing>
      </w:r>
    </w:p>
    <w:p w:rsidR="00F80572" w:rsidRPr="004169DC" w:rsidRDefault="00E3640C" w:rsidP="00464BDA">
      <w:pPr>
        <w:spacing w:line="480" w:lineRule="auto"/>
        <w:ind w:left="720" w:hanging="720"/>
        <w:rPr>
          <w:rFonts w:ascii="Times New Roman" w:hAnsi="Times New Roman" w:cs="Times New Roman"/>
          <w:b/>
          <w:sz w:val="24"/>
          <w:szCs w:val="24"/>
        </w:rPr>
      </w:pPr>
      <w:r w:rsidRPr="004169DC">
        <w:rPr>
          <w:rFonts w:ascii="Times New Roman" w:hAnsi="Times New Roman" w:cs="Times New Roman"/>
          <w:b/>
          <w:sz w:val="24"/>
          <w:szCs w:val="24"/>
        </w:rPr>
        <w:t xml:space="preserve">                    </w:t>
      </w:r>
      <w:r w:rsidR="00F80572" w:rsidRPr="004169DC">
        <w:rPr>
          <w:rFonts w:ascii="Times New Roman" w:hAnsi="Times New Roman" w:cs="Times New Roman"/>
          <w:b/>
          <w:noProof/>
          <w:sz w:val="24"/>
          <w:szCs w:val="24"/>
        </w:rPr>
        <w:drawing>
          <wp:inline distT="0" distB="0" distL="0" distR="0" wp14:anchorId="47659F6F" wp14:editId="20A25126">
            <wp:extent cx="4276725" cy="14382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earson_r.jpg"/>
                    <pic:cNvPicPr/>
                  </pic:nvPicPr>
                  <pic:blipFill>
                    <a:blip r:embed="rId9">
                      <a:extLst>
                        <a:ext uri="{28A0092B-C50C-407E-A947-70E740481C1C}">
                          <a14:useLocalDpi xmlns:a14="http://schemas.microsoft.com/office/drawing/2010/main" val="0"/>
                        </a:ext>
                      </a:extLst>
                    </a:blip>
                    <a:stretch>
                      <a:fillRect/>
                    </a:stretch>
                  </pic:blipFill>
                  <pic:spPr>
                    <a:xfrm>
                      <a:off x="0" y="0"/>
                      <a:ext cx="4276725" cy="1438275"/>
                    </a:xfrm>
                    <a:prstGeom prst="rect">
                      <a:avLst/>
                    </a:prstGeom>
                  </pic:spPr>
                </pic:pic>
              </a:graphicData>
            </a:graphic>
          </wp:inline>
        </w:drawing>
      </w:r>
      <w:r w:rsidR="00F80572" w:rsidRPr="004169DC">
        <w:rPr>
          <w:rFonts w:ascii="Times New Roman" w:hAnsi="Times New Roman" w:cs="Times New Roman"/>
          <w:b/>
          <w:sz w:val="24"/>
          <w:szCs w:val="24"/>
        </w:rPr>
        <w:t xml:space="preserve">  </w:t>
      </w:r>
    </w:p>
    <w:p w:rsidR="00F80572" w:rsidRPr="004169DC" w:rsidRDefault="00F80572" w:rsidP="00E3640C">
      <w:pPr>
        <w:spacing w:line="480" w:lineRule="auto"/>
        <w:rPr>
          <w:rFonts w:ascii="Times New Roman" w:hAnsi="Times New Roman" w:cs="Times New Roman"/>
          <w:b/>
          <w:sz w:val="24"/>
          <w:szCs w:val="24"/>
        </w:rPr>
      </w:pPr>
      <m:oMathPara>
        <m:oMath>
          <m:r>
            <m:rPr>
              <m:sty m:val="bi"/>
            </m:rPr>
            <w:rPr>
              <w:rFonts w:ascii="Cambria Math" w:hAnsi="Cambria Math" w:cs="Times New Roman"/>
              <w:sz w:val="24"/>
              <w:szCs w:val="24"/>
            </w:rPr>
            <w:lastRenderedPageBreak/>
            <m:t>r=</m:t>
          </m:r>
          <m:f>
            <m:fPr>
              <m:ctrlPr>
                <w:rPr>
                  <w:rFonts w:ascii="Cambria Math" w:hAnsi="Cambria Math" w:cs="Times New Roman"/>
                  <w:b/>
                  <w:i/>
                  <w:sz w:val="24"/>
                  <w:szCs w:val="24"/>
                </w:rPr>
              </m:ctrlPr>
            </m:fPr>
            <m:num>
              <m:r>
                <m:rPr>
                  <m:sty m:val="bi"/>
                </m:rPr>
                <w:rPr>
                  <w:rFonts w:ascii="Cambria Math" w:hAnsi="Cambria Math" w:cs="Times New Roman"/>
                  <w:sz w:val="24"/>
                  <w:szCs w:val="24"/>
                </w:rPr>
                <m:t>10</m:t>
              </m:r>
              <m:d>
                <m:dPr>
                  <m:ctrlPr>
                    <w:rPr>
                      <w:rFonts w:ascii="Cambria Math" w:hAnsi="Cambria Math" w:cs="Times New Roman"/>
                      <w:b/>
                      <w:i/>
                      <w:sz w:val="24"/>
                      <w:szCs w:val="24"/>
                    </w:rPr>
                  </m:ctrlPr>
                </m:dPr>
                <m:e>
                  <m:r>
                    <m:rPr>
                      <m:sty m:val="bi"/>
                    </m:rPr>
                    <w:rPr>
                      <w:rFonts w:ascii="Cambria Math" w:hAnsi="Cambria Math" w:cs="Times New Roman"/>
                      <w:sz w:val="24"/>
                      <w:szCs w:val="24"/>
                    </w:rPr>
                    <m:t>3142.24</m:t>
                  </m:r>
                </m:e>
              </m:d>
              <m:r>
                <m:rPr>
                  <m:sty m:val="bi"/>
                </m:rPr>
                <w:rPr>
                  <w:rFonts w:ascii="Cambria Math" w:hAnsi="Cambria Math" w:cs="Times New Roman"/>
                  <w:sz w:val="24"/>
                  <w:szCs w:val="24"/>
                </w:rPr>
                <m:t>-(409)(65.66)</m:t>
              </m:r>
            </m:num>
            <m:den>
              <m:rad>
                <m:radPr>
                  <m:degHide m:val="1"/>
                  <m:ctrlPr>
                    <w:rPr>
                      <w:rFonts w:ascii="Cambria Math" w:hAnsi="Cambria Math" w:cs="Times New Roman"/>
                      <w:b/>
                      <w:i/>
                      <w:sz w:val="24"/>
                      <w:szCs w:val="24"/>
                    </w:rPr>
                  </m:ctrlPr>
                </m:radPr>
                <m:deg/>
                <m:e>
                  <m:r>
                    <m:rPr>
                      <m:sty m:val="bi"/>
                    </m:rPr>
                    <w:rPr>
                      <w:rFonts w:ascii="Cambria Math" w:hAnsi="Cambria Math" w:cs="Times New Roman"/>
                      <w:sz w:val="24"/>
                      <w:szCs w:val="24"/>
                    </w:rPr>
                    <m:t>10</m:t>
                  </m:r>
                  <m:d>
                    <m:dPr>
                      <m:ctrlPr>
                        <w:rPr>
                          <w:rFonts w:ascii="Cambria Math" w:hAnsi="Cambria Math" w:cs="Times New Roman"/>
                          <w:b/>
                          <w:i/>
                          <w:sz w:val="24"/>
                          <w:szCs w:val="24"/>
                        </w:rPr>
                      </m:ctrlPr>
                    </m:dPr>
                    <m:e>
                      <m:r>
                        <m:rPr>
                          <m:sty m:val="bi"/>
                        </m:rPr>
                        <w:rPr>
                          <w:rFonts w:ascii="Cambria Math" w:hAnsi="Cambria Math" w:cs="Times New Roman"/>
                          <w:sz w:val="24"/>
                          <w:szCs w:val="24"/>
                        </w:rPr>
                        <m:t>20993</m:t>
                      </m:r>
                    </m:e>
                  </m:d>
                </m:e>
              </m:rad>
              <m:r>
                <m:rPr>
                  <m:sty m:val="bi"/>
                </m:rPr>
                <w:rPr>
                  <w:rFonts w:ascii="Cambria Math" w:hAnsi="Cambria Math" w:cs="Times New Roman"/>
                  <w:sz w:val="24"/>
                  <w:szCs w:val="24"/>
                </w:rPr>
                <m:t>-(</m:t>
              </m:r>
              <m:sSup>
                <m:sSupPr>
                  <m:ctrlPr>
                    <w:rPr>
                      <w:rFonts w:ascii="Cambria Math" w:hAnsi="Cambria Math" w:cs="Times New Roman"/>
                      <w:b/>
                      <w:i/>
                      <w:sz w:val="24"/>
                      <w:szCs w:val="24"/>
                    </w:rPr>
                  </m:ctrlPr>
                </m:sSupPr>
                <m:e>
                  <m:r>
                    <m:rPr>
                      <m:sty m:val="bi"/>
                    </m:rPr>
                    <w:rPr>
                      <w:rFonts w:ascii="Cambria Math" w:hAnsi="Cambria Math" w:cs="Times New Roman"/>
                      <w:sz w:val="24"/>
                      <w:szCs w:val="24"/>
                    </w:rPr>
                    <m:t>409</m:t>
                  </m:r>
                </m:e>
                <m:sup>
                  <m:r>
                    <m:rPr>
                      <m:sty m:val="bi"/>
                    </m:rPr>
                    <w:rPr>
                      <w:rFonts w:ascii="Cambria Math" w:hAnsi="Cambria Math" w:cs="Times New Roman"/>
                      <w:sz w:val="24"/>
                      <w:szCs w:val="24"/>
                    </w:rPr>
                    <m:t>2</m:t>
                  </m:r>
                </m:sup>
              </m:sSup>
              <m:r>
                <m:rPr>
                  <m:sty m:val="bi"/>
                </m:rPr>
                <w:rPr>
                  <w:rFonts w:ascii="Cambria Math" w:hAnsi="Cambria Math" w:cs="Times New Roman"/>
                  <w:sz w:val="24"/>
                  <w:szCs w:val="24"/>
                </w:rPr>
                <m:t>)(10</m:t>
              </m:r>
              <m:d>
                <m:dPr>
                  <m:ctrlPr>
                    <w:rPr>
                      <w:rFonts w:ascii="Cambria Math" w:hAnsi="Cambria Math" w:cs="Times New Roman"/>
                      <w:b/>
                      <w:i/>
                      <w:sz w:val="24"/>
                      <w:szCs w:val="24"/>
                    </w:rPr>
                  </m:ctrlPr>
                </m:dPr>
                <m:e>
                  <m:r>
                    <m:rPr>
                      <m:sty m:val="bi"/>
                    </m:rPr>
                    <w:rPr>
                      <w:rFonts w:ascii="Cambria Math" w:hAnsi="Cambria Math" w:cs="Times New Roman"/>
                      <w:sz w:val="24"/>
                      <w:szCs w:val="24"/>
                    </w:rPr>
                    <m:t>666.32</m:t>
                  </m:r>
                </m:e>
              </m:d>
              <m:r>
                <m:rPr>
                  <m:sty m:val="bi"/>
                </m:rPr>
                <w:rPr>
                  <w:rFonts w:ascii="Cambria Math" w:hAnsi="Cambria Math" w:cs="Times New Roman"/>
                  <w:sz w:val="24"/>
                  <w:szCs w:val="24"/>
                </w:rPr>
                <m:t>-</m:t>
              </m:r>
              <m:sSup>
                <m:sSupPr>
                  <m:ctrlPr>
                    <w:rPr>
                      <w:rFonts w:ascii="Cambria Math" w:hAnsi="Cambria Math" w:cs="Times New Roman"/>
                      <w:b/>
                      <w:i/>
                      <w:sz w:val="24"/>
                      <w:szCs w:val="24"/>
                    </w:rPr>
                  </m:ctrlPr>
                </m:sSupPr>
                <m:e>
                  <m:r>
                    <m:rPr>
                      <m:sty m:val="bi"/>
                    </m:rPr>
                    <w:rPr>
                      <w:rFonts w:ascii="Cambria Math" w:hAnsi="Cambria Math" w:cs="Times New Roman"/>
                      <w:sz w:val="24"/>
                      <w:szCs w:val="24"/>
                    </w:rPr>
                    <m:t>(65.66</m:t>
                  </m:r>
                </m:e>
                <m:sup>
                  <m:r>
                    <m:rPr>
                      <m:sty m:val="bi"/>
                    </m:rPr>
                    <w:rPr>
                      <w:rFonts w:ascii="Cambria Math" w:hAnsi="Cambria Math" w:cs="Times New Roman"/>
                      <w:sz w:val="24"/>
                      <w:szCs w:val="24"/>
                    </w:rPr>
                    <m:t>2</m:t>
                  </m:r>
                </m:sup>
              </m:sSup>
              <m:r>
                <m:rPr>
                  <m:sty m:val="bi"/>
                </m:rPr>
                <w:rPr>
                  <w:rFonts w:ascii="Cambria Math" w:hAnsi="Cambria Math" w:cs="Times New Roman"/>
                  <w:sz w:val="24"/>
                  <w:szCs w:val="24"/>
                </w:rPr>
                <m:t>)</m:t>
              </m:r>
            </m:den>
          </m:f>
        </m:oMath>
      </m:oMathPara>
    </w:p>
    <w:p w:rsidR="00F80572" w:rsidRPr="004169DC" w:rsidRDefault="004169DC" w:rsidP="00464BDA">
      <w:pPr>
        <w:spacing w:line="480" w:lineRule="auto"/>
        <w:ind w:left="720" w:hanging="720"/>
        <w:rPr>
          <w:rFonts w:ascii="Times New Roman" w:hAnsi="Times New Roman" w:cs="Times New Roman"/>
          <w:b/>
          <w:sz w:val="24"/>
          <w:szCs w:val="24"/>
        </w:rPr>
      </w:pPr>
      <m:oMathPara>
        <m:oMath>
          <m:r>
            <m:rPr>
              <m:sty m:val="bi"/>
            </m:rPr>
            <w:rPr>
              <w:rFonts w:ascii="Cambria Math" w:hAnsi="Cambria Math" w:cs="Times New Roman"/>
              <w:sz w:val="24"/>
              <w:szCs w:val="24"/>
            </w:rPr>
            <m:t>r=0.45</m:t>
          </m:r>
        </m:oMath>
      </m:oMathPara>
    </w:p>
    <w:p w:rsidR="00F80572" w:rsidRPr="008013F0" w:rsidRDefault="001169CF" w:rsidP="008013F0">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table analyses above analyzes the correlation between the prices of </w:t>
      </w:r>
      <w:r w:rsidR="00366202">
        <w:rPr>
          <w:rFonts w:ascii="Times New Roman" w:hAnsi="Times New Roman" w:cs="Times New Roman"/>
          <w:sz w:val="24"/>
          <w:szCs w:val="24"/>
        </w:rPr>
        <w:t>sandwich and the average quantity sold during the day. The correlation coefficient</w:t>
      </w:r>
      <w:r w:rsidR="00825B4B">
        <w:rPr>
          <w:rFonts w:ascii="Times New Roman" w:hAnsi="Times New Roman" w:cs="Times New Roman"/>
          <w:sz w:val="24"/>
          <w:szCs w:val="24"/>
        </w:rPr>
        <w:t xml:space="preserve"> (</w:t>
      </w:r>
      <w:r w:rsidR="00825B4B" w:rsidRPr="00825B4B">
        <w:rPr>
          <w:rFonts w:ascii="Times New Roman" w:hAnsi="Times New Roman" w:cs="Times New Roman"/>
          <w:i/>
          <w:sz w:val="24"/>
          <w:szCs w:val="24"/>
        </w:rPr>
        <w:t xml:space="preserve">P </w:t>
      </w:r>
      <w:r w:rsidR="00825B4B">
        <w:rPr>
          <w:rFonts w:ascii="Times New Roman" w:hAnsi="Times New Roman" w:cs="Times New Roman"/>
          <w:sz w:val="24"/>
          <w:szCs w:val="24"/>
        </w:rPr>
        <w:t>value)</w:t>
      </w:r>
      <w:r w:rsidR="00366202">
        <w:rPr>
          <w:rFonts w:ascii="Times New Roman" w:hAnsi="Times New Roman" w:cs="Times New Roman"/>
          <w:sz w:val="24"/>
          <w:szCs w:val="24"/>
        </w:rPr>
        <w:t xml:space="preserve"> is 0.45, this show that there is </w:t>
      </w:r>
      <w:r w:rsidR="00C901DA">
        <w:rPr>
          <w:rFonts w:ascii="Times New Roman" w:hAnsi="Times New Roman" w:cs="Times New Roman"/>
          <w:sz w:val="24"/>
          <w:szCs w:val="24"/>
        </w:rPr>
        <w:t>a relationship</w:t>
      </w:r>
      <w:r w:rsidR="00366202">
        <w:rPr>
          <w:rFonts w:ascii="Times New Roman" w:hAnsi="Times New Roman" w:cs="Times New Roman"/>
          <w:sz w:val="24"/>
          <w:szCs w:val="24"/>
        </w:rPr>
        <w:t xml:space="preserve"> between the prices and the quantity sold. </w:t>
      </w:r>
      <w:r w:rsidR="00C901DA">
        <w:rPr>
          <w:rFonts w:ascii="Times New Roman" w:hAnsi="Times New Roman" w:cs="Times New Roman"/>
          <w:sz w:val="24"/>
          <w:szCs w:val="24"/>
        </w:rPr>
        <w:t>Customers are not satisfied with the high prices of sandwich. The business should consider revising the prices of</w:t>
      </w:r>
      <w:r w:rsidR="00825B4B">
        <w:rPr>
          <w:rFonts w:ascii="Times New Roman" w:hAnsi="Times New Roman" w:cs="Times New Roman"/>
          <w:sz w:val="24"/>
          <w:szCs w:val="24"/>
        </w:rPr>
        <w:t xml:space="preserve"> the sandwich downward so that </w:t>
      </w:r>
      <w:r w:rsidR="00C901DA">
        <w:rPr>
          <w:rFonts w:ascii="Times New Roman" w:hAnsi="Times New Roman" w:cs="Times New Roman"/>
          <w:sz w:val="24"/>
          <w:szCs w:val="24"/>
        </w:rPr>
        <w:t xml:space="preserve">the sales can increase. </w:t>
      </w:r>
    </w:p>
    <w:p w:rsidR="00464BDA" w:rsidRPr="004169DC" w:rsidRDefault="00F8089F" w:rsidP="00464BDA">
      <w:pPr>
        <w:spacing w:line="480" w:lineRule="auto"/>
        <w:ind w:left="720" w:hanging="720"/>
        <w:rPr>
          <w:rFonts w:ascii="Times New Roman" w:hAnsi="Times New Roman" w:cs="Times New Roman"/>
          <w:b/>
          <w:sz w:val="24"/>
          <w:szCs w:val="24"/>
        </w:rPr>
      </w:pPr>
      <w:r w:rsidRPr="004169DC">
        <w:rPr>
          <w:rFonts w:ascii="Times New Roman" w:hAnsi="Times New Roman" w:cs="Times New Roman"/>
          <w:b/>
          <w:noProof/>
          <w:sz w:val="24"/>
          <w:szCs w:val="24"/>
        </w:rPr>
        <w:drawing>
          <wp:inline distT="0" distB="0" distL="0" distR="0">
            <wp:extent cx="4305300" cy="23622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5C62E5" w:rsidRPr="004169DC" w:rsidRDefault="00F8089F" w:rsidP="00F8089F">
      <w:pPr>
        <w:spacing w:line="480" w:lineRule="auto"/>
        <w:rPr>
          <w:rFonts w:ascii="Times New Roman" w:hAnsi="Times New Roman" w:cs="Times New Roman"/>
          <w:sz w:val="24"/>
          <w:szCs w:val="24"/>
        </w:rPr>
      </w:pPr>
      <w:r w:rsidRPr="004169DC">
        <w:rPr>
          <w:rFonts w:ascii="Times New Roman" w:hAnsi="Times New Roman" w:cs="Times New Roman"/>
          <w:sz w:val="24"/>
          <w:szCs w:val="24"/>
        </w:rPr>
        <w:t>From the chart below, it is clear that the business is making huge sales for the products that are cheap and making very minimal sales for the sales of expensive products. For example, sub sandwich products selling at 5.99 are selling more compared to sandwich selling at 10.99. it is therefore important for the business to invest more in the fast moving and cheap sandwich.</w:t>
      </w:r>
    </w:p>
    <w:p w:rsidR="005C62E5" w:rsidRPr="004169DC" w:rsidRDefault="005C62E5" w:rsidP="00723801">
      <w:pPr>
        <w:spacing w:line="480" w:lineRule="auto"/>
        <w:ind w:left="720" w:hanging="720"/>
        <w:jc w:val="center"/>
        <w:rPr>
          <w:rFonts w:ascii="Times New Roman" w:hAnsi="Times New Roman" w:cs="Times New Roman"/>
          <w:b/>
          <w:sz w:val="24"/>
          <w:szCs w:val="24"/>
        </w:rPr>
      </w:pPr>
      <w:r w:rsidRPr="004169DC">
        <w:rPr>
          <w:rFonts w:ascii="Times New Roman" w:hAnsi="Times New Roman" w:cs="Times New Roman"/>
          <w:b/>
          <w:sz w:val="24"/>
          <w:szCs w:val="24"/>
        </w:rPr>
        <w:t xml:space="preserve">Summary </w:t>
      </w:r>
    </w:p>
    <w:p w:rsidR="00723801" w:rsidRDefault="00825B4B" w:rsidP="00825B4B">
      <w:pPr>
        <w:spacing w:line="480" w:lineRule="auto"/>
        <w:ind w:firstLine="720"/>
        <w:rPr>
          <w:rFonts w:ascii="Times New Roman" w:hAnsi="Times New Roman" w:cs="Times New Roman"/>
          <w:sz w:val="24"/>
          <w:szCs w:val="24"/>
        </w:rPr>
      </w:pPr>
      <w:r w:rsidRPr="00825B4B">
        <w:rPr>
          <w:rFonts w:ascii="Times New Roman" w:hAnsi="Times New Roman" w:cs="Times New Roman"/>
          <w:sz w:val="24"/>
          <w:szCs w:val="24"/>
        </w:rPr>
        <w:lastRenderedPageBreak/>
        <w:t xml:space="preserve">In order to improve customer satisfaction, there a number of key issues that a business must look at. For example, the quality of products, the price of the products as well as services must be looked at by the managements. Customers love when their needs are maximally satisfied and it is the duty of the business to analyze customer needs and satisfy them. When customers are satisfied, they become loyal to the business and turn into brand ambassadors of the business. High standards of customer service and products win the customer’s heart. In this report, the researcher will analyze the reasons why there is dissatisfaction among the customers of PK Village Stores, LLC.  </w:t>
      </w:r>
    </w:p>
    <w:p w:rsidR="00ED1D73" w:rsidRDefault="00ED1D73" w:rsidP="00825B4B">
      <w:pPr>
        <w:spacing w:line="480" w:lineRule="auto"/>
        <w:ind w:firstLine="720"/>
        <w:rPr>
          <w:rFonts w:ascii="Times New Roman" w:hAnsi="Times New Roman" w:cs="Times New Roman"/>
          <w:sz w:val="24"/>
          <w:szCs w:val="24"/>
        </w:rPr>
      </w:pPr>
    </w:p>
    <w:p w:rsidR="00ED1D73" w:rsidRDefault="00ED1D73" w:rsidP="00825B4B">
      <w:pPr>
        <w:spacing w:line="480" w:lineRule="auto"/>
        <w:ind w:firstLine="720"/>
        <w:rPr>
          <w:rFonts w:ascii="Times New Roman" w:hAnsi="Times New Roman" w:cs="Times New Roman"/>
          <w:sz w:val="24"/>
          <w:szCs w:val="24"/>
        </w:rPr>
      </w:pPr>
    </w:p>
    <w:p w:rsidR="00ED1D73" w:rsidRDefault="00ED1D73" w:rsidP="00825B4B">
      <w:pPr>
        <w:spacing w:line="480" w:lineRule="auto"/>
        <w:ind w:firstLine="720"/>
        <w:rPr>
          <w:rFonts w:ascii="Times New Roman" w:hAnsi="Times New Roman" w:cs="Times New Roman"/>
          <w:sz w:val="24"/>
          <w:szCs w:val="24"/>
        </w:rPr>
      </w:pPr>
    </w:p>
    <w:p w:rsidR="00ED1D73" w:rsidRDefault="00ED1D73" w:rsidP="00825B4B">
      <w:pPr>
        <w:spacing w:line="480" w:lineRule="auto"/>
        <w:ind w:firstLine="720"/>
        <w:rPr>
          <w:rFonts w:ascii="Times New Roman" w:hAnsi="Times New Roman" w:cs="Times New Roman"/>
          <w:sz w:val="24"/>
          <w:szCs w:val="24"/>
        </w:rPr>
      </w:pPr>
    </w:p>
    <w:p w:rsidR="00ED1D73" w:rsidRDefault="00ED1D73" w:rsidP="00825B4B">
      <w:pPr>
        <w:spacing w:line="480" w:lineRule="auto"/>
        <w:ind w:firstLine="720"/>
        <w:rPr>
          <w:rFonts w:ascii="Times New Roman" w:hAnsi="Times New Roman" w:cs="Times New Roman"/>
          <w:sz w:val="24"/>
          <w:szCs w:val="24"/>
        </w:rPr>
      </w:pPr>
    </w:p>
    <w:p w:rsidR="00ED1D73" w:rsidRDefault="00ED1D73" w:rsidP="00825B4B">
      <w:pPr>
        <w:spacing w:line="480" w:lineRule="auto"/>
        <w:ind w:firstLine="720"/>
        <w:rPr>
          <w:rFonts w:ascii="Times New Roman" w:hAnsi="Times New Roman" w:cs="Times New Roman"/>
          <w:sz w:val="24"/>
          <w:szCs w:val="24"/>
        </w:rPr>
      </w:pPr>
    </w:p>
    <w:p w:rsidR="00ED1D73" w:rsidRDefault="00ED1D73" w:rsidP="00825B4B">
      <w:pPr>
        <w:spacing w:line="480" w:lineRule="auto"/>
        <w:ind w:firstLine="720"/>
        <w:rPr>
          <w:rFonts w:ascii="Times New Roman" w:hAnsi="Times New Roman" w:cs="Times New Roman"/>
          <w:sz w:val="24"/>
          <w:szCs w:val="24"/>
        </w:rPr>
      </w:pPr>
    </w:p>
    <w:p w:rsidR="00ED1D73" w:rsidRDefault="00ED1D73" w:rsidP="00825B4B">
      <w:pPr>
        <w:spacing w:line="480" w:lineRule="auto"/>
        <w:ind w:firstLine="720"/>
        <w:rPr>
          <w:rFonts w:ascii="Times New Roman" w:hAnsi="Times New Roman" w:cs="Times New Roman"/>
          <w:sz w:val="24"/>
          <w:szCs w:val="24"/>
        </w:rPr>
      </w:pPr>
    </w:p>
    <w:p w:rsidR="00ED1D73" w:rsidRDefault="00ED1D73" w:rsidP="00825B4B">
      <w:pPr>
        <w:spacing w:line="480" w:lineRule="auto"/>
        <w:ind w:firstLine="720"/>
        <w:rPr>
          <w:rFonts w:ascii="Times New Roman" w:hAnsi="Times New Roman" w:cs="Times New Roman"/>
          <w:sz w:val="24"/>
          <w:szCs w:val="24"/>
        </w:rPr>
      </w:pPr>
    </w:p>
    <w:p w:rsidR="00ED1D73" w:rsidRDefault="00ED1D73" w:rsidP="00825B4B">
      <w:pPr>
        <w:spacing w:line="480" w:lineRule="auto"/>
        <w:ind w:firstLine="720"/>
        <w:rPr>
          <w:rFonts w:ascii="Times New Roman" w:hAnsi="Times New Roman" w:cs="Times New Roman"/>
          <w:sz w:val="24"/>
          <w:szCs w:val="24"/>
        </w:rPr>
      </w:pPr>
    </w:p>
    <w:p w:rsidR="008013F0" w:rsidRDefault="008013F0" w:rsidP="00825B4B">
      <w:pPr>
        <w:spacing w:line="480" w:lineRule="auto"/>
        <w:ind w:firstLine="720"/>
        <w:rPr>
          <w:rFonts w:ascii="Times New Roman" w:hAnsi="Times New Roman" w:cs="Times New Roman"/>
          <w:sz w:val="24"/>
          <w:szCs w:val="24"/>
        </w:rPr>
      </w:pPr>
      <w:bookmarkStart w:id="0" w:name="_GoBack"/>
      <w:bookmarkEnd w:id="0"/>
    </w:p>
    <w:p w:rsidR="00ED1D73" w:rsidRPr="008013F0" w:rsidRDefault="00ED1D73" w:rsidP="00ED1D73">
      <w:pPr>
        <w:spacing w:line="480" w:lineRule="auto"/>
        <w:ind w:firstLine="720"/>
        <w:jc w:val="center"/>
        <w:rPr>
          <w:rFonts w:ascii="Times New Roman" w:hAnsi="Times New Roman" w:cs="Times New Roman"/>
          <w:b/>
          <w:sz w:val="24"/>
          <w:szCs w:val="24"/>
        </w:rPr>
      </w:pPr>
      <w:r w:rsidRPr="008013F0">
        <w:rPr>
          <w:rFonts w:ascii="Times New Roman" w:hAnsi="Times New Roman" w:cs="Times New Roman"/>
          <w:b/>
          <w:sz w:val="24"/>
          <w:szCs w:val="24"/>
        </w:rPr>
        <w:lastRenderedPageBreak/>
        <w:t xml:space="preserve">References </w:t>
      </w:r>
    </w:p>
    <w:p w:rsidR="00ED1D73" w:rsidRDefault="00ED1D73" w:rsidP="00ED1D73">
      <w:pPr>
        <w:spacing w:line="480" w:lineRule="auto"/>
        <w:ind w:left="720" w:hanging="720"/>
        <w:rPr>
          <w:rFonts w:ascii="Times New Roman" w:hAnsi="Times New Roman" w:cs="Times New Roman"/>
          <w:sz w:val="24"/>
          <w:szCs w:val="24"/>
        </w:rPr>
      </w:pPr>
      <w:r>
        <w:rPr>
          <w:rFonts w:ascii="Times New Roman" w:hAnsi="Times New Roman" w:cs="Times New Roman" w:hint="eastAsia"/>
          <w:sz w:val="24"/>
          <w:szCs w:val="24"/>
        </w:rPr>
        <w:t>Allen, D. R., &amp; Wilburn, M. (201</w:t>
      </w:r>
      <w:r w:rsidRPr="00ED1D73">
        <w:rPr>
          <w:rFonts w:ascii="Times New Roman" w:hAnsi="Times New Roman" w:cs="Times New Roman" w:hint="eastAsia"/>
          <w:sz w:val="24"/>
          <w:szCs w:val="24"/>
        </w:rPr>
        <w:t>2). </w:t>
      </w:r>
      <w:r w:rsidRPr="00ED1D73">
        <w:rPr>
          <w:rFonts w:ascii="Times New Roman" w:hAnsi="Times New Roman" w:cs="Times New Roman" w:hint="eastAsia"/>
          <w:i/>
          <w:iCs/>
          <w:sz w:val="24"/>
          <w:szCs w:val="24"/>
        </w:rPr>
        <w:t>Linking customer and employee satisfaction to the bottom line: A comprehensive guide to establishing the impact of customer and employee satisfaction on critical business outcomes</w:t>
      </w:r>
      <w:r w:rsidRPr="00ED1D73">
        <w:rPr>
          <w:rFonts w:ascii="Times New Roman" w:hAnsi="Times New Roman" w:cs="Times New Roman" w:hint="eastAsia"/>
          <w:sz w:val="24"/>
          <w:szCs w:val="24"/>
        </w:rPr>
        <w:t>. Milwaukee, Wis: ASQ Quality Press.</w:t>
      </w:r>
    </w:p>
    <w:p w:rsidR="00ED1D73" w:rsidRDefault="00ED1D73" w:rsidP="00ED1D73">
      <w:pPr>
        <w:spacing w:line="480" w:lineRule="auto"/>
        <w:ind w:left="720" w:hanging="720"/>
        <w:rPr>
          <w:rFonts w:ascii="Times New Roman" w:hAnsi="Times New Roman" w:cs="Times New Roman"/>
          <w:sz w:val="24"/>
          <w:szCs w:val="24"/>
        </w:rPr>
      </w:pPr>
      <w:r w:rsidRPr="00ED1D73">
        <w:rPr>
          <w:rFonts w:ascii="Times New Roman" w:hAnsi="Times New Roman" w:cs="Times New Roman" w:hint="eastAsia"/>
          <w:sz w:val="24"/>
          <w:szCs w:val="24"/>
        </w:rPr>
        <w:t>Hayes, B. E. (</w:t>
      </w:r>
      <w:r>
        <w:rPr>
          <w:rFonts w:ascii="Times New Roman" w:hAnsi="Times New Roman" w:cs="Times New Roman" w:hint="eastAsia"/>
          <w:sz w:val="24"/>
          <w:szCs w:val="24"/>
        </w:rPr>
        <w:t>2014</w:t>
      </w:r>
      <w:r w:rsidRPr="00ED1D73">
        <w:rPr>
          <w:rFonts w:ascii="Times New Roman" w:hAnsi="Times New Roman" w:cs="Times New Roman" w:hint="eastAsia"/>
          <w:sz w:val="24"/>
          <w:szCs w:val="24"/>
        </w:rPr>
        <w:t>). </w:t>
      </w:r>
      <w:r w:rsidRPr="00ED1D73">
        <w:rPr>
          <w:rFonts w:ascii="Times New Roman" w:hAnsi="Times New Roman" w:cs="Times New Roman" w:hint="eastAsia"/>
          <w:i/>
          <w:iCs/>
          <w:sz w:val="24"/>
          <w:szCs w:val="24"/>
        </w:rPr>
        <w:t>Measuring customer satisfaction and loyalty: Survey design, use, and statistical analysis methods</w:t>
      </w:r>
      <w:r w:rsidRPr="00ED1D73">
        <w:rPr>
          <w:rFonts w:ascii="Times New Roman" w:hAnsi="Times New Roman" w:cs="Times New Roman" w:hint="eastAsia"/>
          <w:sz w:val="24"/>
          <w:szCs w:val="24"/>
        </w:rPr>
        <w:t>.</w:t>
      </w:r>
    </w:p>
    <w:p w:rsidR="00ED1D73" w:rsidRDefault="00ED1D73" w:rsidP="00ED1D73">
      <w:pPr>
        <w:spacing w:line="480" w:lineRule="auto"/>
        <w:ind w:left="720" w:hanging="720"/>
        <w:rPr>
          <w:rFonts w:ascii="Times New Roman" w:hAnsi="Times New Roman" w:cs="Times New Roman"/>
          <w:sz w:val="24"/>
          <w:szCs w:val="24"/>
        </w:rPr>
      </w:pPr>
      <w:r>
        <w:rPr>
          <w:rFonts w:ascii="Times New Roman" w:hAnsi="Times New Roman" w:cs="Times New Roman" w:hint="eastAsia"/>
          <w:sz w:val="24"/>
          <w:szCs w:val="24"/>
        </w:rPr>
        <w:t>Vavra, T. G. (201</w:t>
      </w:r>
      <w:r w:rsidRPr="00ED1D73">
        <w:rPr>
          <w:rFonts w:ascii="Times New Roman" w:hAnsi="Times New Roman" w:cs="Times New Roman" w:hint="eastAsia"/>
          <w:sz w:val="24"/>
          <w:szCs w:val="24"/>
        </w:rPr>
        <w:t>2). </w:t>
      </w:r>
      <w:r w:rsidRPr="00ED1D73">
        <w:rPr>
          <w:rFonts w:ascii="Times New Roman" w:hAnsi="Times New Roman" w:cs="Times New Roman" w:hint="eastAsia"/>
          <w:i/>
          <w:iCs/>
          <w:sz w:val="24"/>
          <w:szCs w:val="24"/>
        </w:rPr>
        <w:t>Customer satisfaction measurement simplified: A step-by-step guide for ISO 9001:2000 certification</w:t>
      </w:r>
      <w:r w:rsidRPr="00ED1D73">
        <w:rPr>
          <w:rFonts w:ascii="Times New Roman" w:hAnsi="Times New Roman" w:cs="Times New Roman" w:hint="eastAsia"/>
          <w:sz w:val="24"/>
          <w:szCs w:val="24"/>
        </w:rPr>
        <w:t>. Milwaukee, Wis: ASQ Quality Press.</w:t>
      </w:r>
    </w:p>
    <w:p w:rsidR="00ED1D73" w:rsidRPr="004169DC" w:rsidRDefault="00ED1D73" w:rsidP="00ED1D73">
      <w:pPr>
        <w:spacing w:line="480" w:lineRule="auto"/>
        <w:ind w:firstLine="720"/>
        <w:rPr>
          <w:rFonts w:ascii="Times New Roman" w:hAnsi="Times New Roman" w:cs="Times New Roman"/>
          <w:sz w:val="24"/>
          <w:szCs w:val="24"/>
        </w:rPr>
      </w:pPr>
    </w:p>
    <w:sectPr w:rsidR="00ED1D73" w:rsidRPr="004169DC" w:rsidSect="008976FF">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3EDA" w:rsidRDefault="00FF3EDA" w:rsidP="008976FF">
      <w:pPr>
        <w:spacing w:after="0" w:line="240" w:lineRule="auto"/>
      </w:pPr>
      <w:r>
        <w:separator/>
      </w:r>
    </w:p>
  </w:endnote>
  <w:endnote w:type="continuationSeparator" w:id="0">
    <w:p w:rsidR="00FF3EDA" w:rsidRDefault="00FF3EDA" w:rsidP="00897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3EDA" w:rsidRDefault="00FF3EDA" w:rsidP="008976FF">
      <w:pPr>
        <w:spacing w:after="0" w:line="240" w:lineRule="auto"/>
      </w:pPr>
      <w:r>
        <w:separator/>
      </w:r>
    </w:p>
  </w:footnote>
  <w:footnote w:type="continuationSeparator" w:id="0">
    <w:p w:rsidR="00FF3EDA" w:rsidRDefault="00FF3EDA" w:rsidP="008976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1130297"/>
      <w:docPartObj>
        <w:docPartGallery w:val="Page Numbers (Top of Page)"/>
        <w:docPartUnique/>
      </w:docPartObj>
    </w:sdtPr>
    <w:sdtEndPr/>
    <w:sdtContent>
      <w:p w:rsidR="007C20E8" w:rsidRPr="008976FF" w:rsidRDefault="00462A31" w:rsidP="00CC0AD7">
        <w:pPr>
          <w:pStyle w:val="Header"/>
          <w:spacing w:line="480" w:lineRule="auto"/>
          <w:rPr>
            <w:rFonts w:ascii="Times New Roman" w:hAnsi="Times New Roman" w:cs="Times New Roman"/>
            <w:sz w:val="24"/>
            <w:szCs w:val="24"/>
          </w:rPr>
        </w:pPr>
        <w:r>
          <w:rPr>
            <w:rFonts w:ascii="Times New Roman" w:hAnsi="Times New Roman" w:cs="Times New Roman"/>
            <w:color w:val="000000" w:themeColor="text1"/>
            <w:sz w:val="24"/>
            <w:szCs w:val="24"/>
            <w:shd w:val="clear" w:color="auto" w:fill="FFFFFF"/>
          </w:rPr>
          <w:t>BUSINESS REPORT</w:t>
        </w:r>
        <w:r w:rsidR="002579C2">
          <w:rPr>
            <w:rFonts w:ascii="Times New Roman" w:hAnsi="Times New Roman" w:cs="Times New Roman"/>
            <w:color w:val="000000" w:themeColor="text1"/>
            <w:sz w:val="24"/>
            <w:szCs w:val="24"/>
            <w:shd w:val="clear" w:color="auto" w:fill="FFFFFF"/>
          </w:rPr>
          <w:t xml:space="preserve"> </w:t>
        </w:r>
        <w:r w:rsidR="002579C2">
          <w:rPr>
            <w:rFonts w:ascii="Times New Roman" w:hAnsi="Times New Roman" w:cs="Times New Roman"/>
            <w:color w:val="000000" w:themeColor="text1"/>
            <w:sz w:val="24"/>
            <w:szCs w:val="24"/>
            <w:shd w:val="clear" w:color="auto" w:fill="FFFFFF"/>
          </w:rPr>
          <w:tab/>
        </w:r>
        <w:r w:rsidR="007C20E8">
          <w:rPr>
            <w:rFonts w:ascii="Times New Roman" w:hAnsi="Times New Roman" w:cs="Times New Roman"/>
            <w:sz w:val="24"/>
            <w:szCs w:val="24"/>
          </w:rPr>
          <w:tab/>
        </w:r>
        <w:r w:rsidR="00EB529F" w:rsidRPr="008976FF">
          <w:rPr>
            <w:rFonts w:ascii="Times New Roman" w:hAnsi="Times New Roman" w:cs="Times New Roman"/>
            <w:sz w:val="24"/>
            <w:szCs w:val="24"/>
          </w:rPr>
          <w:fldChar w:fldCharType="begin"/>
        </w:r>
        <w:r w:rsidR="007C20E8" w:rsidRPr="008976FF">
          <w:rPr>
            <w:rFonts w:ascii="Times New Roman" w:hAnsi="Times New Roman" w:cs="Times New Roman"/>
            <w:sz w:val="24"/>
            <w:szCs w:val="24"/>
          </w:rPr>
          <w:instrText xml:space="preserve"> PAGE   \* MERGEFORMAT </w:instrText>
        </w:r>
        <w:r w:rsidR="00EB529F" w:rsidRPr="008976FF">
          <w:rPr>
            <w:rFonts w:ascii="Times New Roman" w:hAnsi="Times New Roman" w:cs="Times New Roman"/>
            <w:sz w:val="24"/>
            <w:szCs w:val="24"/>
          </w:rPr>
          <w:fldChar w:fldCharType="separate"/>
        </w:r>
        <w:r w:rsidR="008013F0">
          <w:rPr>
            <w:rFonts w:ascii="Times New Roman" w:hAnsi="Times New Roman" w:cs="Times New Roman"/>
            <w:noProof/>
            <w:sz w:val="24"/>
            <w:szCs w:val="24"/>
          </w:rPr>
          <w:t>6</w:t>
        </w:r>
        <w:r w:rsidR="00EB529F" w:rsidRPr="008976FF">
          <w:rPr>
            <w:rFonts w:ascii="Times New Roman" w:hAnsi="Times New Roman" w:cs="Times New Roman"/>
            <w:sz w:val="24"/>
            <w:szCs w:val="24"/>
          </w:rPr>
          <w:fldChar w:fldCharType="end"/>
        </w:r>
      </w:p>
    </w:sdtContent>
  </w:sdt>
  <w:p w:rsidR="007C20E8" w:rsidRPr="008976FF" w:rsidRDefault="007C20E8" w:rsidP="008976FF">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0E8" w:rsidRPr="002579C2" w:rsidRDefault="007C20E8" w:rsidP="002579C2">
    <w:pPr>
      <w:spacing w:after="0" w:line="480" w:lineRule="auto"/>
      <w:rPr>
        <w:rFonts w:ascii="Times New Roman" w:hAnsi="Times New Roman" w:cs="Times New Roman"/>
        <w:color w:val="000000" w:themeColor="text1"/>
        <w:sz w:val="24"/>
        <w:szCs w:val="24"/>
        <w:shd w:val="clear" w:color="auto" w:fill="FFFFFF"/>
      </w:rPr>
    </w:pPr>
    <w:r w:rsidRPr="00CC0AD7">
      <w:rPr>
        <w:rFonts w:ascii="Times New Roman" w:hAnsi="Times New Roman" w:cs="Times New Roman"/>
        <w:sz w:val="24"/>
        <w:szCs w:val="24"/>
      </w:rPr>
      <w:t xml:space="preserve">Running Head: </w:t>
    </w:r>
    <w:r w:rsidR="00462A31">
      <w:rPr>
        <w:rFonts w:ascii="Times New Roman" w:hAnsi="Times New Roman" w:cs="Times New Roman"/>
        <w:color w:val="000000" w:themeColor="text1"/>
        <w:sz w:val="24"/>
        <w:szCs w:val="24"/>
        <w:shd w:val="clear" w:color="auto" w:fill="FFFFFF"/>
      </w:rPr>
      <w:t>BUSINESS REPORT</w:t>
    </w:r>
    <w:r w:rsidR="00462A31">
      <w:rPr>
        <w:rFonts w:ascii="Times New Roman" w:hAnsi="Times New Roman" w:cs="Times New Roman"/>
        <w:color w:val="000000" w:themeColor="text1"/>
        <w:sz w:val="24"/>
        <w:szCs w:val="24"/>
        <w:shd w:val="clear" w:color="auto" w:fill="FFFFFF"/>
      </w:rPr>
      <w:tab/>
    </w:r>
    <w:r w:rsidR="002579C2">
      <w:rPr>
        <w:rFonts w:ascii="Times New Roman" w:hAnsi="Times New Roman" w:cs="Times New Roman"/>
        <w:color w:val="000000" w:themeColor="text1"/>
        <w:sz w:val="24"/>
        <w:szCs w:val="24"/>
        <w:shd w:val="clear" w:color="auto" w:fill="FFFFFF"/>
      </w:rPr>
      <w:t xml:space="preserve"> </w:t>
    </w:r>
    <w:r w:rsidR="002579C2">
      <w:rPr>
        <w:rFonts w:ascii="Times New Roman" w:hAnsi="Times New Roman" w:cs="Times New Roman"/>
        <w:color w:val="000000" w:themeColor="text1"/>
        <w:sz w:val="24"/>
        <w:szCs w:val="24"/>
        <w:shd w:val="clear" w:color="auto" w:fill="FFFFFF"/>
      </w:rPr>
      <w:tab/>
    </w:r>
    <w:r w:rsidR="002579C2">
      <w:rPr>
        <w:rFonts w:ascii="Times New Roman" w:hAnsi="Times New Roman" w:cs="Times New Roman"/>
        <w:color w:val="000000" w:themeColor="text1"/>
        <w:sz w:val="24"/>
        <w:szCs w:val="24"/>
        <w:shd w:val="clear" w:color="auto" w:fill="FFFFFF"/>
      </w:rPr>
      <w:tab/>
    </w:r>
    <w:r w:rsidR="002579C2">
      <w:rPr>
        <w:rFonts w:ascii="Times New Roman" w:hAnsi="Times New Roman" w:cs="Times New Roman"/>
        <w:color w:val="000000" w:themeColor="text1"/>
        <w:sz w:val="24"/>
        <w:szCs w:val="24"/>
        <w:shd w:val="clear" w:color="auto" w:fill="FFFFFF"/>
      </w:rPr>
      <w:tab/>
    </w:r>
    <w:r w:rsidR="002579C2">
      <w:rPr>
        <w:rFonts w:ascii="Times New Roman" w:hAnsi="Times New Roman" w:cs="Times New Roman"/>
        <w:color w:val="000000" w:themeColor="text1"/>
        <w:sz w:val="24"/>
        <w:szCs w:val="24"/>
        <w:shd w:val="clear" w:color="auto" w:fill="FFFFFF"/>
      </w:rPr>
      <w:tab/>
    </w:r>
    <w:r w:rsidR="002579C2">
      <w:rPr>
        <w:rFonts w:ascii="Times New Roman" w:hAnsi="Times New Roman" w:cs="Times New Roman"/>
        <w:color w:val="000000" w:themeColor="text1"/>
        <w:sz w:val="24"/>
        <w:szCs w:val="24"/>
        <w:shd w:val="clear" w:color="auto" w:fill="FFFFFF"/>
      </w:rPr>
      <w:tab/>
    </w:r>
    <w:r w:rsidR="002579C2">
      <w:rPr>
        <w:rFonts w:ascii="Times New Roman" w:hAnsi="Times New Roman" w:cs="Times New Roman"/>
        <w:color w:val="000000" w:themeColor="text1"/>
        <w:sz w:val="24"/>
        <w:szCs w:val="24"/>
        <w:shd w:val="clear" w:color="auto" w:fill="FFFFFF"/>
      </w:rPr>
      <w:tab/>
    </w:r>
    <w:sdt>
      <w:sdtPr>
        <w:rPr>
          <w:rFonts w:ascii="Times New Roman" w:hAnsi="Times New Roman" w:cs="Times New Roman"/>
          <w:sz w:val="24"/>
          <w:szCs w:val="24"/>
        </w:rPr>
        <w:id w:val="-615292189"/>
        <w:docPartObj>
          <w:docPartGallery w:val="Page Numbers (Top of Page)"/>
          <w:docPartUnique/>
        </w:docPartObj>
      </w:sdtPr>
      <w:sdtEndPr>
        <w:rPr>
          <w:noProof/>
        </w:rPr>
      </w:sdtEndPr>
      <w:sdtContent>
        <w:r w:rsidR="00EB529F" w:rsidRPr="00CC0AD7">
          <w:rPr>
            <w:rFonts w:ascii="Times New Roman" w:hAnsi="Times New Roman" w:cs="Times New Roman"/>
            <w:sz w:val="24"/>
            <w:szCs w:val="24"/>
          </w:rPr>
          <w:fldChar w:fldCharType="begin"/>
        </w:r>
        <w:r w:rsidRPr="00CC0AD7">
          <w:rPr>
            <w:rFonts w:ascii="Times New Roman" w:hAnsi="Times New Roman" w:cs="Times New Roman"/>
            <w:sz w:val="24"/>
            <w:szCs w:val="24"/>
          </w:rPr>
          <w:instrText xml:space="preserve"> PAGE   \* MERGEFORMAT </w:instrText>
        </w:r>
        <w:r w:rsidR="00EB529F" w:rsidRPr="00CC0AD7">
          <w:rPr>
            <w:rFonts w:ascii="Times New Roman" w:hAnsi="Times New Roman" w:cs="Times New Roman"/>
            <w:sz w:val="24"/>
            <w:szCs w:val="24"/>
          </w:rPr>
          <w:fldChar w:fldCharType="separate"/>
        </w:r>
        <w:r w:rsidR="008013F0">
          <w:rPr>
            <w:rFonts w:ascii="Times New Roman" w:hAnsi="Times New Roman" w:cs="Times New Roman"/>
            <w:noProof/>
            <w:sz w:val="24"/>
            <w:szCs w:val="24"/>
          </w:rPr>
          <w:t>1</w:t>
        </w:r>
        <w:r w:rsidR="00EB529F" w:rsidRPr="00CC0AD7">
          <w:rPr>
            <w:rFonts w:ascii="Times New Roman" w:hAnsi="Times New Roman" w:cs="Times New Roman"/>
            <w:noProof/>
            <w:sz w:val="24"/>
            <w:szCs w:val="24"/>
          </w:rPr>
          <w:fldChar w:fldCharType="end"/>
        </w:r>
      </w:sdtContent>
    </w:sdt>
  </w:p>
  <w:p w:rsidR="007C20E8" w:rsidRPr="00CC0AD7" w:rsidRDefault="007C20E8" w:rsidP="008976FF">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E56746"/>
    <w:multiLevelType w:val="hybridMultilevel"/>
    <w:tmpl w:val="67385C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2661F"/>
    <w:multiLevelType w:val="multilevel"/>
    <w:tmpl w:val="FDC897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8F1F57"/>
    <w:multiLevelType w:val="hybridMultilevel"/>
    <w:tmpl w:val="1C82F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64079B"/>
    <w:multiLevelType w:val="hybridMultilevel"/>
    <w:tmpl w:val="7ACC86C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CF6375"/>
    <w:multiLevelType w:val="hybridMultilevel"/>
    <w:tmpl w:val="F91C54D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B4539F"/>
    <w:multiLevelType w:val="hybridMultilevel"/>
    <w:tmpl w:val="7B6EB9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C41CE7"/>
    <w:multiLevelType w:val="hybridMultilevel"/>
    <w:tmpl w:val="EB1E9A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3102EEE"/>
    <w:multiLevelType w:val="hybridMultilevel"/>
    <w:tmpl w:val="855EEB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3B67A89"/>
    <w:multiLevelType w:val="hybridMultilevel"/>
    <w:tmpl w:val="53E85C02"/>
    <w:lvl w:ilvl="0" w:tplc="6F603F5E">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9" w15:restartNumberingAfterBreak="0">
    <w:nsid w:val="3B317D4F"/>
    <w:multiLevelType w:val="hybridMultilevel"/>
    <w:tmpl w:val="25E4E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D96699D"/>
    <w:multiLevelType w:val="hybridMultilevel"/>
    <w:tmpl w:val="D08646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FC10A5F"/>
    <w:multiLevelType w:val="hybridMultilevel"/>
    <w:tmpl w:val="BCF21D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3012E44"/>
    <w:multiLevelType w:val="hybridMultilevel"/>
    <w:tmpl w:val="AF12B61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AF61482"/>
    <w:multiLevelType w:val="hybridMultilevel"/>
    <w:tmpl w:val="514A0B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D6E4400"/>
    <w:multiLevelType w:val="hybridMultilevel"/>
    <w:tmpl w:val="EF6CA2B8"/>
    <w:lvl w:ilvl="0" w:tplc="1E34134C">
      <w:start w:val="1"/>
      <w:numFmt w:val="bullet"/>
      <w:lvlText w:val=""/>
      <w:lvlJc w:val="left"/>
      <w:pPr>
        <w:ind w:left="720" w:hanging="360"/>
      </w:pPr>
      <w:rPr>
        <w:rFonts w:ascii="Wingdings" w:hAnsi="Wingdings" w:hint="default"/>
      </w:rPr>
    </w:lvl>
    <w:lvl w:ilvl="1" w:tplc="CB9460F2" w:tentative="1">
      <w:start w:val="1"/>
      <w:numFmt w:val="bullet"/>
      <w:lvlText w:val="o"/>
      <w:lvlJc w:val="left"/>
      <w:pPr>
        <w:ind w:left="1440" w:hanging="360"/>
      </w:pPr>
      <w:rPr>
        <w:rFonts w:ascii="Courier New" w:hAnsi="Courier New" w:cs="Courier New" w:hint="default"/>
      </w:rPr>
    </w:lvl>
    <w:lvl w:ilvl="2" w:tplc="8A349798" w:tentative="1">
      <w:start w:val="1"/>
      <w:numFmt w:val="bullet"/>
      <w:lvlText w:val=""/>
      <w:lvlJc w:val="left"/>
      <w:pPr>
        <w:ind w:left="2160" w:hanging="360"/>
      </w:pPr>
      <w:rPr>
        <w:rFonts w:ascii="Wingdings" w:hAnsi="Wingdings" w:hint="default"/>
      </w:rPr>
    </w:lvl>
    <w:lvl w:ilvl="3" w:tplc="45B000FC" w:tentative="1">
      <w:start w:val="1"/>
      <w:numFmt w:val="bullet"/>
      <w:lvlText w:val=""/>
      <w:lvlJc w:val="left"/>
      <w:pPr>
        <w:ind w:left="2880" w:hanging="360"/>
      </w:pPr>
      <w:rPr>
        <w:rFonts w:ascii="Symbol" w:hAnsi="Symbol" w:hint="default"/>
      </w:rPr>
    </w:lvl>
    <w:lvl w:ilvl="4" w:tplc="20780024" w:tentative="1">
      <w:start w:val="1"/>
      <w:numFmt w:val="bullet"/>
      <w:lvlText w:val="o"/>
      <w:lvlJc w:val="left"/>
      <w:pPr>
        <w:ind w:left="3600" w:hanging="360"/>
      </w:pPr>
      <w:rPr>
        <w:rFonts w:ascii="Courier New" w:hAnsi="Courier New" w:cs="Courier New" w:hint="default"/>
      </w:rPr>
    </w:lvl>
    <w:lvl w:ilvl="5" w:tplc="E5C40E3E" w:tentative="1">
      <w:start w:val="1"/>
      <w:numFmt w:val="bullet"/>
      <w:lvlText w:val=""/>
      <w:lvlJc w:val="left"/>
      <w:pPr>
        <w:ind w:left="4320" w:hanging="360"/>
      </w:pPr>
      <w:rPr>
        <w:rFonts w:ascii="Wingdings" w:hAnsi="Wingdings" w:hint="default"/>
      </w:rPr>
    </w:lvl>
    <w:lvl w:ilvl="6" w:tplc="D8327BFA" w:tentative="1">
      <w:start w:val="1"/>
      <w:numFmt w:val="bullet"/>
      <w:lvlText w:val=""/>
      <w:lvlJc w:val="left"/>
      <w:pPr>
        <w:ind w:left="5040" w:hanging="360"/>
      </w:pPr>
      <w:rPr>
        <w:rFonts w:ascii="Symbol" w:hAnsi="Symbol" w:hint="default"/>
      </w:rPr>
    </w:lvl>
    <w:lvl w:ilvl="7" w:tplc="BEF43A6E" w:tentative="1">
      <w:start w:val="1"/>
      <w:numFmt w:val="bullet"/>
      <w:lvlText w:val="o"/>
      <w:lvlJc w:val="left"/>
      <w:pPr>
        <w:ind w:left="5760" w:hanging="360"/>
      </w:pPr>
      <w:rPr>
        <w:rFonts w:ascii="Courier New" w:hAnsi="Courier New" w:cs="Courier New" w:hint="default"/>
      </w:rPr>
    </w:lvl>
    <w:lvl w:ilvl="8" w:tplc="0B503E80" w:tentative="1">
      <w:start w:val="1"/>
      <w:numFmt w:val="bullet"/>
      <w:lvlText w:val=""/>
      <w:lvlJc w:val="left"/>
      <w:pPr>
        <w:ind w:left="6480" w:hanging="360"/>
      </w:pPr>
      <w:rPr>
        <w:rFonts w:ascii="Wingdings" w:hAnsi="Wingdings" w:hint="default"/>
      </w:rPr>
    </w:lvl>
  </w:abstractNum>
  <w:abstractNum w:abstractNumId="15" w15:restartNumberingAfterBreak="0">
    <w:nsid w:val="4E206385"/>
    <w:multiLevelType w:val="hybridMultilevel"/>
    <w:tmpl w:val="F97E12D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FA4079"/>
    <w:multiLevelType w:val="hybridMultilevel"/>
    <w:tmpl w:val="E294FD80"/>
    <w:lvl w:ilvl="0" w:tplc="DFA20534">
      <w:start w:val="1"/>
      <w:numFmt w:val="decimal"/>
      <w:lvlText w:val="%1."/>
      <w:lvlJc w:val="left"/>
      <w:pPr>
        <w:ind w:left="720" w:hanging="360"/>
      </w:pPr>
      <w:rPr>
        <w:rFonts w:ascii="Arial" w:hAnsi="Arial" w:cs="Arial" w:hint="default"/>
        <w:color w:val="11111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7B172C9"/>
    <w:multiLevelType w:val="hybridMultilevel"/>
    <w:tmpl w:val="38DCBD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86A17CF"/>
    <w:multiLevelType w:val="hybridMultilevel"/>
    <w:tmpl w:val="AF2A62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D555BCC"/>
    <w:multiLevelType w:val="hybridMultilevel"/>
    <w:tmpl w:val="DF6CB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132792C"/>
    <w:multiLevelType w:val="hybridMultilevel"/>
    <w:tmpl w:val="B01E23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63254CC"/>
    <w:multiLevelType w:val="hybridMultilevel"/>
    <w:tmpl w:val="C6623B14"/>
    <w:lvl w:ilvl="0" w:tplc="33B04FCA">
      <w:start w:val="1"/>
      <w:numFmt w:val="lowerLetter"/>
      <w:lvlText w:val="%1)"/>
      <w:lvlJc w:val="left"/>
      <w:pPr>
        <w:ind w:left="720" w:hanging="360"/>
      </w:pPr>
    </w:lvl>
    <w:lvl w:ilvl="1" w:tplc="7974F5A0" w:tentative="1">
      <w:start w:val="1"/>
      <w:numFmt w:val="lowerLetter"/>
      <w:lvlText w:val="%2."/>
      <w:lvlJc w:val="left"/>
      <w:pPr>
        <w:ind w:left="1440" w:hanging="360"/>
      </w:pPr>
    </w:lvl>
    <w:lvl w:ilvl="2" w:tplc="B69AA86A" w:tentative="1">
      <w:start w:val="1"/>
      <w:numFmt w:val="lowerRoman"/>
      <w:lvlText w:val="%3."/>
      <w:lvlJc w:val="right"/>
      <w:pPr>
        <w:ind w:left="2160" w:hanging="180"/>
      </w:pPr>
    </w:lvl>
    <w:lvl w:ilvl="3" w:tplc="61A68722" w:tentative="1">
      <w:start w:val="1"/>
      <w:numFmt w:val="decimal"/>
      <w:lvlText w:val="%4."/>
      <w:lvlJc w:val="left"/>
      <w:pPr>
        <w:ind w:left="2880" w:hanging="360"/>
      </w:pPr>
    </w:lvl>
    <w:lvl w:ilvl="4" w:tplc="B2AE6980" w:tentative="1">
      <w:start w:val="1"/>
      <w:numFmt w:val="lowerLetter"/>
      <w:lvlText w:val="%5."/>
      <w:lvlJc w:val="left"/>
      <w:pPr>
        <w:ind w:left="3600" w:hanging="360"/>
      </w:pPr>
    </w:lvl>
    <w:lvl w:ilvl="5" w:tplc="C21C2DCC" w:tentative="1">
      <w:start w:val="1"/>
      <w:numFmt w:val="lowerRoman"/>
      <w:lvlText w:val="%6."/>
      <w:lvlJc w:val="right"/>
      <w:pPr>
        <w:ind w:left="4320" w:hanging="180"/>
      </w:pPr>
    </w:lvl>
    <w:lvl w:ilvl="6" w:tplc="6762A422" w:tentative="1">
      <w:start w:val="1"/>
      <w:numFmt w:val="decimal"/>
      <w:lvlText w:val="%7."/>
      <w:lvlJc w:val="left"/>
      <w:pPr>
        <w:ind w:left="5040" w:hanging="360"/>
      </w:pPr>
    </w:lvl>
    <w:lvl w:ilvl="7" w:tplc="19C61AA8" w:tentative="1">
      <w:start w:val="1"/>
      <w:numFmt w:val="lowerLetter"/>
      <w:lvlText w:val="%8."/>
      <w:lvlJc w:val="left"/>
      <w:pPr>
        <w:ind w:left="5760" w:hanging="360"/>
      </w:pPr>
    </w:lvl>
    <w:lvl w:ilvl="8" w:tplc="080AD1D2" w:tentative="1">
      <w:start w:val="1"/>
      <w:numFmt w:val="lowerRoman"/>
      <w:lvlText w:val="%9."/>
      <w:lvlJc w:val="right"/>
      <w:pPr>
        <w:ind w:left="6480" w:hanging="180"/>
      </w:pPr>
    </w:lvl>
  </w:abstractNum>
  <w:abstractNum w:abstractNumId="22" w15:restartNumberingAfterBreak="0">
    <w:nsid w:val="66CF65E4"/>
    <w:multiLevelType w:val="hybridMultilevel"/>
    <w:tmpl w:val="4CDE3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7311847"/>
    <w:multiLevelType w:val="hybridMultilevel"/>
    <w:tmpl w:val="7068DF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9AA6C59"/>
    <w:multiLevelType w:val="hybridMultilevel"/>
    <w:tmpl w:val="1102F8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A2C5A03"/>
    <w:multiLevelType w:val="hybridMultilevel"/>
    <w:tmpl w:val="66E48F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B126B56"/>
    <w:multiLevelType w:val="hybridMultilevel"/>
    <w:tmpl w:val="CE1EC9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73304094"/>
    <w:multiLevelType w:val="hybridMultilevel"/>
    <w:tmpl w:val="7A1E34E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CD55CDC"/>
    <w:multiLevelType w:val="hybridMultilevel"/>
    <w:tmpl w:val="6A8CDB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10"/>
  </w:num>
  <w:num w:numId="3">
    <w:abstractNumId w:val="8"/>
  </w:num>
  <w:num w:numId="4">
    <w:abstractNumId w:val="21"/>
  </w:num>
  <w:num w:numId="5">
    <w:abstractNumId w:val="14"/>
  </w:num>
  <w:num w:numId="6">
    <w:abstractNumId w:val="27"/>
  </w:num>
  <w:num w:numId="7">
    <w:abstractNumId w:val="28"/>
  </w:num>
  <w:num w:numId="8">
    <w:abstractNumId w:val="18"/>
  </w:num>
  <w:num w:numId="9">
    <w:abstractNumId w:val="2"/>
  </w:num>
  <w:num w:numId="10">
    <w:abstractNumId w:val="13"/>
  </w:num>
  <w:num w:numId="11">
    <w:abstractNumId w:val="17"/>
  </w:num>
  <w:num w:numId="12">
    <w:abstractNumId w:val="7"/>
  </w:num>
  <w:num w:numId="13">
    <w:abstractNumId w:val="24"/>
  </w:num>
  <w:num w:numId="14">
    <w:abstractNumId w:val="25"/>
  </w:num>
  <w:num w:numId="15">
    <w:abstractNumId w:val="19"/>
  </w:num>
  <w:num w:numId="16">
    <w:abstractNumId w:val="26"/>
  </w:num>
  <w:num w:numId="17">
    <w:abstractNumId w:val="12"/>
  </w:num>
  <w:num w:numId="18">
    <w:abstractNumId w:val="4"/>
  </w:num>
  <w:num w:numId="19">
    <w:abstractNumId w:val="0"/>
  </w:num>
  <w:num w:numId="20">
    <w:abstractNumId w:val="3"/>
  </w:num>
  <w:num w:numId="21">
    <w:abstractNumId w:val="1"/>
  </w:num>
  <w:num w:numId="22">
    <w:abstractNumId w:val="5"/>
  </w:num>
  <w:num w:numId="23">
    <w:abstractNumId w:val="15"/>
  </w:num>
  <w:num w:numId="24">
    <w:abstractNumId w:val="22"/>
  </w:num>
  <w:num w:numId="25">
    <w:abstractNumId w:val="23"/>
  </w:num>
  <w:num w:numId="26">
    <w:abstractNumId w:val="9"/>
  </w:num>
  <w:num w:numId="27">
    <w:abstractNumId w:val="11"/>
  </w:num>
  <w:num w:numId="28">
    <w:abstractNumId w:val="20"/>
  </w:num>
  <w:num w:numId="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I3tDQ1MQQicwMjAyUdpeDU4uLM/DyQAkOjWgCYVwQhLQAAAA=="/>
  </w:docVars>
  <w:rsids>
    <w:rsidRoot w:val="001A5742"/>
    <w:rsid w:val="00004D10"/>
    <w:rsid w:val="000073DE"/>
    <w:rsid w:val="00007FCA"/>
    <w:rsid w:val="0001295B"/>
    <w:rsid w:val="00013F13"/>
    <w:rsid w:val="00025B7B"/>
    <w:rsid w:val="00025F59"/>
    <w:rsid w:val="00034CAA"/>
    <w:rsid w:val="0003504C"/>
    <w:rsid w:val="00044B5F"/>
    <w:rsid w:val="0005433C"/>
    <w:rsid w:val="000574CB"/>
    <w:rsid w:val="000606F9"/>
    <w:rsid w:val="0006623C"/>
    <w:rsid w:val="00066392"/>
    <w:rsid w:val="00076405"/>
    <w:rsid w:val="000774A3"/>
    <w:rsid w:val="000777DB"/>
    <w:rsid w:val="00077AFF"/>
    <w:rsid w:val="00082351"/>
    <w:rsid w:val="00082F62"/>
    <w:rsid w:val="0008480E"/>
    <w:rsid w:val="000900F7"/>
    <w:rsid w:val="00091330"/>
    <w:rsid w:val="000947B0"/>
    <w:rsid w:val="00094B7A"/>
    <w:rsid w:val="00097FA3"/>
    <w:rsid w:val="000C1678"/>
    <w:rsid w:val="000E0288"/>
    <w:rsid w:val="000E14F6"/>
    <w:rsid w:val="000E2A68"/>
    <w:rsid w:val="000E6334"/>
    <w:rsid w:val="000F2651"/>
    <w:rsid w:val="000F7930"/>
    <w:rsid w:val="00110611"/>
    <w:rsid w:val="001169CF"/>
    <w:rsid w:val="001224A4"/>
    <w:rsid w:val="00123C5F"/>
    <w:rsid w:val="00136799"/>
    <w:rsid w:val="00142CB0"/>
    <w:rsid w:val="00143498"/>
    <w:rsid w:val="00146461"/>
    <w:rsid w:val="0015386F"/>
    <w:rsid w:val="0016288E"/>
    <w:rsid w:val="00162A90"/>
    <w:rsid w:val="00162DCA"/>
    <w:rsid w:val="00165007"/>
    <w:rsid w:val="00176AD0"/>
    <w:rsid w:val="00190C70"/>
    <w:rsid w:val="00192529"/>
    <w:rsid w:val="00194CCE"/>
    <w:rsid w:val="001A56B6"/>
    <w:rsid w:val="001A5742"/>
    <w:rsid w:val="001B0D13"/>
    <w:rsid w:val="001B1692"/>
    <w:rsid w:val="001B6B42"/>
    <w:rsid w:val="001D3429"/>
    <w:rsid w:val="001D7827"/>
    <w:rsid w:val="001E11D9"/>
    <w:rsid w:val="001E67DD"/>
    <w:rsid w:val="001F40CF"/>
    <w:rsid w:val="001F7F6C"/>
    <w:rsid w:val="002100A0"/>
    <w:rsid w:val="0021140D"/>
    <w:rsid w:val="00216743"/>
    <w:rsid w:val="00217823"/>
    <w:rsid w:val="00217E64"/>
    <w:rsid w:val="00225A27"/>
    <w:rsid w:val="002267B2"/>
    <w:rsid w:val="00226E3B"/>
    <w:rsid w:val="002307D0"/>
    <w:rsid w:val="0023193B"/>
    <w:rsid w:val="00242B52"/>
    <w:rsid w:val="002475A0"/>
    <w:rsid w:val="00251B69"/>
    <w:rsid w:val="00255E1D"/>
    <w:rsid w:val="002579C2"/>
    <w:rsid w:val="00260F3C"/>
    <w:rsid w:val="0026508E"/>
    <w:rsid w:val="0027490F"/>
    <w:rsid w:val="00276C9D"/>
    <w:rsid w:val="00276DCD"/>
    <w:rsid w:val="00281BB4"/>
    <w:rsid w:val="00284064"/>
    <w:rsid w:val="002843A0"/>
    <w:rsid w:val="002920C1"/>
    <w:rsid w:val="00295589"/>
    <w:rsid w:val="00296CE1"/>
    <w:rsid w:val="002A1481"/>
    <w:rsid w:val="002A1B44"/>
    <w:rsid w:val="002B0B33"/>
    <w:rsid w:val="002B1C66"/>
    <w:rsid w:val="002C2DFB"/>
    <w:rsid w:val="002C53BB"/>
    <w:rsid w:val="002D2194"/>
    <w:rsid w:val="002E315F"/>
    <w:rsid w:val="002E5FC6"/>
    <w:rsid w:val="002F2078"/>
    <w:rsid w:val="002F2EB0"/>
    <w:rsid w:val="002F495E"/>
    <w:rsid w:val="00301D78"/>
    <w:rsid w:val="00310A24"/>
    <w:rsid w:val="00317E8C"/>
    <w:rsid w:val="0033458E"/>
    <w:rsid w:val="0033713F"/>
    <w:rsid w:val="00337D28"/>
    <w:rsid w:val="00343882"/>
    <w:rsid w:val="00343E8F"/>
    <w:rsid w:val="00344FB2"/>
    <w:rsid w:val="00346BEC"/>
    <w:rsid w:val="00350788"/>
    <w:rsid w:val="00354C02"/>
    <w:rsid w:val="00361CE7"/>
    <w:rsid w:val="00366202"/>
    <w:rsid w:val="003679E8"/>
    <w:rsid w:val="00371726"/>
    <w:rsid w:val="00373078"/>
    <w:rsid w:val="0038317D"/>
    <w:rsid w:val="00384A56"/>
    <w:rsid w:val="003855E4"/>
    <w:rsid w:val="0039158B"/>
    <w:rsid w:val="00391746"/>
    <w:rsid w:val="00391B87"/>
    <w:rsid w:val="003A1B7B"/>
    <w:rsid w:val="003A7FBD"/>
    <w:rsid w:val="003C564D"/>
    <w:rsid w:val="003D3491"/>
    <w:rsid w:val="003E2D11"/>
    <w:rsid w:val="003E3279"/>
    <w:rsid w:val="003E334D"/>
    <w:rsid w:val="003F34CB"/>
    <w:rsid w:val="00406C6F"/>
    <w:rsid w:val="00410314"/>
    <w:rsid w:val="00413B13"/>
    <w:rsid w:val="004169DC"/>
    <w:rsid w:val="0042135A"/>
    <w:rsid w:val="0043024A"/>
    <w:rsid w:val="00430830"/>
    <w:rsid w:val="004372CA"/>
    <w:rsid w:val="00441B06"/>
    <w:rsid w:val="00450F72"/>
    <w:rsid w:val="00455748"/>
    <w:rsid w:val="00462A31"/>
    <w:rsid w:val="00464BDA"/>
    <w:rsid w:val="00492478"/>
    <w:rsid w:val="00493B21"/>
    <w:rsid w:val="004B33BD"/>
    <w:rsid w:val="004B6E65"/>
    <w:rsid w:val="004D3544"/>
    <w:rsid w:val="004E53B8"/>
    <w:rsid w:val="004E6B5A"/>
    <w:rsid w:val="004E7A3E"/>
    <w:rsid w:val="00501B5D"/>
    <w:rsid w:val="005116F1"/>
    <w:rsid w:val="00511D3B"/>
    <w:rsid w:val="00517764"/>
    <w:rsid w:val="00521392"/>
    <w:rsid w:val="00522165"/>
    <w:rsid w:val="00526144"/>
    <w:rsid w:val="00534141"/>
    <w:rsid w:val="00534730"/>
    <w:rsid w:val="005347BD"/>
    <w:rsid w:val="005418D1"/>
    <w:rsid w:val="00541B72"/>
    <w:rsid w:val="00545420"/>
    <w:rsid w:val="005505E6"/>
    <w:rsid w:val="00560D2D"/>
    <w:rsid w:val="00567D1C"/>
    <w:rsid w:val="00575BAD"/>
    <w:rsid w:val="00577024"/>
    <w:rsid w:val="00585A5E"/>
    <w:rsid w:val="0059047D"/>
    <w:rsid w:val="005944E4"/>
    <w:rsid w:val="00596703"/>
    <w:rsid w:val="005A0486"/>
    <w:rsid w:val="005A3B5F"/>
    <w:rsid w:val="005A6A92"/>
    <w:rsid w:val="005C62E5"/>
    <w:rsid w:val="005D38BD"/>
    <w:rsid w:val="005D525A"/>
    <w:rsid w:val="005E054D"/>
    <w:rsid w:val="005E59F4"/>
    <w:rsid w:val="005E73FD"/>
    <w:rsid w:val="005E7A55"/>
    <w:rsid w:val="005F2A2A"/>
    <w:rsid w:val="005F6A10"/>
    <w:rsid w:val="00600F80"/>
    <w:rsid w:val="006010DC"/>
    <w:rsid w:val="00617A22"/>
    <w:rsid w:val="0062265C"/>
    <w:rsid w:val="006228DC"/>
    <w:rsid w:val="00626BD1"/>
    <w:rsid w:val="006313D3"/>
    <w:rsid w:val="00631FEE"/>
    <w:rsid w:val="00634F2A"/>
    <w:rsid w:val="00637E66"/>
    <w:rsid w:val="00641FF4"/>
    <w:rsid w:val="00646CAA"/>
    <w:rsid w:val="00647D6B"/>
    <w:rsid w:val="00664336"/>
    <w:rsid w:val="00665368"/>
    <w:rsid w:val="006739C8"/>
    <w:rsid w:val="006741EC"/>
    <w:rsid w:val="0069242C"/>
    <w:rsid w:val="006A0CE2"/>
    <w:rsid w:val="006A2095"/>
    <w:rsid w:val="006A61F1"/>
    <w:rsid w:val="006A6D0A"/>
    <w:rsid w:val="006E5D39"/>
    <w:rsid w:val="006F0BE1"/>
    <w:rsid w:val="00702C91"/>
    <w:rsid w:val="007070C0"/>
    <w:rsid w:val="00712B24"/>
    <w:rsid w:val="00723801"/>
    <w:rsid w:val="00730489"/>
    <w:rsid w:val="00734C6A"/>
    <w:rsid w:val="00753183"/>
    <w:rsid w:val="00756BF7"/>
    <w:rsid w:val="00760C19"/>
    <w:rsid w:val="00761A7E"/>
    <w:rsid w:val="007631B6"/>
    <w:rsid w:val="00763EB8"/>
    <w:rsid w:val="00766D54"/>
    <w:rsid w:val="007752BA"/>
    <w:rsid w:val="00775414"/>
    <w:rsid w:val="00794A5B"/>
    <w:rsid w:val="007C1127"/>
    <w:rsid w:val="007C20E8"/>
    <w:rsid w:val="007C6787"/>
    <w:rsid w:val="007D595C"/>
    <w:rsid w:val="007E3FA3"/>
    <w:rsid w:val="007F1953"/>
    <w:rsid w:val="007F2B6B"/>
    <w:rsid w:val="007F5818"/>
    <w:rsid w:val="008013F0"/>
    <w:rsid w:val="008063AA"/>
    <w:rsid w:val="00806702"/>
    <w:rsid w:val="00811E88"/>
    <w:rsid w:val="0082337C"/>
    <w:rsid w:val="008246F2"/>
    <w:rsid w:val="00825B4B"/>
    <w:rsid w:val="00827E8B"/>
    <w:rsid w:val="00832320"/>
    <w:rsid w:val="0083420B"/>
    <w:rsid w:val="008611F5"/>
    <w:rsid w:val="00866866"/>
    <w:rsid w:val="0087517E"/>
    <w:rsid w:val="008758ED"/>
    <w:rsid w:val="00880061"/>
    <w:rsid w:val="0088177D"/>
    <w:rsid w:val="0088495F"/>
    <w:rsid w:val="00887421"/>
    <w:rsid w:val="00892F44"/>
    <w:rsid w:val="0089707A"/>
    <w:rsid w:val="008976FF"/>
    <w:rsid w:val="008A27DD"/>
    <w:rsid w:val="008A49C7"/>
    <w:rsid w:val="008B1545"/>
    <w:rsid w:val="008C23B7"/>
    <w:rsid w:val="008C50E8"/>
    <w:rsid w:val="008C7DA0"/>
    <w:rsid w:val="008D14CA"/>
    <w:rsid w:val="008D22E6"/>
    <w:rsid w:val="008D326B"/>
    <w:rsid w:val="008D6804"/>
    <w:rsid w:val="008E5C7A"/>
    <w:rsid w:val="008F70A0"/>
    <w:rsid w:val="008F7828"/>
    <w:rsid w:val="00903AD4"/>
    <w:rsid w:val="00903F51"/>
    <w:rsid w:val="00915F59"/>
    <w:rsid w:val="00923670"/>
    <w:rsid w:val="00923F9A"/>
    <w:rsid w:val="00927913"/>
    <w:rsid w:val="00931A36"/>
    <w:rsid w:val="00935FA9"/>
    <w:rsid w:val="0093713F"/>
    <w:rsid w:val="009416E6"/>
    <w:rsid w:val="00942958"/>
    <w:rsid w:val="00945C28"/>
    <w:rsid w:val="00946A0A"/>
    <w:rsid w:val="00950BBC"/>
    <w:rsid w:val="00976943"/>
    <w:rsid w:val="0098009A"/>
    <w:rsid w:val="00984C15"/>
    <w:rsid w:val="009A0073"/>
    <w:rsid w:val="009A19DA"/>
    <w:rsid w:val="009A48D3"/>
    <w:rsid w:val="009A7F16"/>
    <w:rsid w:val="009B0E44"/>
    <w:rsid w:val="009B3E3A"/>
    <w:rsid w:val="009B42E2"/>
    <w:rsid w:val="009B7F10"/>
    <w:rsid w:val="009C3EF3"/>
    <w:rsid w:val="009C4C8B"/>
    <w:rsid w:val="009E3C4C"/>
    <w:rsid w:val="009E3F7C"/>
    <w:rsid w:val="009F3762"/>
    <w:rsid w:val="009F5C3B"/>
    <w:rsid w:val="00A118F3"/>
    <w:rsid w:val="00A177E6"/>
    <w:rsid w:val="00A26616"/>
    <w:rsid w:val="00A2768B"/>
    <w:rsid w:val="00A32C17"/>
    <w:rsid w:val="00A44681"/>
    <w:rsid w:val="00A5157F"/>
    <w:rsid w:val="00A53570"/>
    <w:rsid w:val="00A54835"/>
    <w:rsid w:val="00A55584"/>
    <w:rsid w:val="00A65116"/>
    <w:rsid w:val="00A73CA6"/>
    <w:rsid w:val="00A7591D"/>
    <w:rsid w:val="00A81434"/>
    <w:rsid w:val="00A90A74"/>
    <w:rsid w:val="00AA6714"/>
    <w:rsid w:val="00AB6E6D"/>
    <w:rsid w:val="00AC5791"/>
    <w:rsid w:val="00AD2A5E"/>
    <w:rsid w:val="00AD3490"/>
    <w:rsid w:val="00AD5A66"/>
    <w:rsid w:val="00AE1B29"/>
    <w:rsid w:val="00AE5EB1"/>
    <w:rsid w:val="00AF066B"/>
    <w:rsid w:val="00AF5A3F"/>
    <w:rsid w:val="00B0799D"/>
    <w:rsid w:val="00B167AF"/>
    <w:rsid w:val="00B23AA4"/>
    <w:rsid w:val="00B37F4F"/>
    <w:rsid w:val="00B44807"/>
    <w:rsid w:val="00B46D86"/>
    <w:rsid w:val="00B66371"/>
    <w:rsid w:val="00B67C4E"/>
    <w:rsid w:val="00B70A3C"/>
    <w:rsid w:val="00B72BD1"/>
    <w:rsid w:val="00B80044"/>
    <w:rsid w:val="00B8693E"/>
    <w:rsid w:val="00BA19D5"/>
    <w:rsid w:val="00BA4628"/>
    <w:rsid w:val="00BA60FC"/>
    <w:rsid w:val="00BB3DD5"/>
    <w:rsid w:val="00BB579E"/>
    <w:rsid w:val="00BB621A"/>
    <w:rsid w:val="00BB7EE5"/>
    <w:rsid w:val="00BC4592"/>
    <w:rsid w:val="00BC726C"/>
    <w:rsid w:val="00BC7541"/>
    <w:rsid w:val="00BD2287"/>
    <w:rsid w:val="00BD6238"/>
    <w:rsid w:val="00BD6F5A"/>
    <w:rsid w:val="00BE1C97"/>
    <w:rsid w:val="00BE2EAC"/>
    <w:rsid w:val="00BE3B72"/>
    <w:rsid w:val="00BE4451"/>
    <w:rsid w:val="00BF00DD"/>
    <w:rsid w:val="00C079A8"/>
    <w:rsid w:val="00C25824"/>
    <w:rsid w:val="00C41CA4"/>
    <w:rsid w:val="00C448FD"/>
    <w:rsid w:val="00C6383F"/>
    <w:rsid w:val="00C70F5E"/>
    <w:rsid w:val="00C901DA"/>
    <w:rsid w:val="00C919C1"/>
    <w:rsid w:val="00C92081"/>
    <w:rsid w:val="00CB0082"/>
    <w:rsid w:val="00CB063B"/>
    <w:rsid w:val="00CC0AD7"/>
    <w:rsid w:val="00CC2B2C"/>
    <w:rsid w:val="00CC6C35"/>
    <w:rsid w:val="00CD4AAC"/>
    <w:rsid w:val="00CE22E7"/>
    <w:rsid w:val="00CE41B6"/>
    <w:rsid w:val="00CF0FAB"/>
    <w:rsid w:val="00D053A2"/>
    <w:rsid w:val="00D05974"/>
    <w:rsid w:val="00D11380"/>
    <w:rsid w:val="00D124B1"/>
    <w:rsid w:val="00D127A1"/>
    <w:rsid w:val="00D15127"/>
    <w:rsid w:val="00D16122"/>
    <w:rsid w:val="00D17AEF"/>
    <w:rsid w:val="00D24F21"/>
    <w:rsid w:val="00D27535"/>
    <w:rsid w:val="00D36288"/>
    <w:rsid w:val="00D40FB3"/>
    <w:rsid w:val="00D54CF6"/>
    <w:rsid w:val="00DA337A"/>
    <w:rsid w:val="00DA4073"/>
    <w:rsid w:val="00DA6216"/>
    <w:rsid w:val="00DA7888"/>
    <w:rsid w:val="00DB3A7E"/>
    <w:rsid w:val="00DC34D3"/>
    <w:rsid w:val="00DE08F6"/>
    <w:rsid w:val="00DE09B6"/>
    <w:rsid w:val="00DE19B4"/>
    <w:rsid w:val="00DE1A0B"/>
    <w:rsid w:val="00DE7201"/>
    <w:rsid w:val="00DF2022"/>
    <w:rsid w:val="00DF4DA3"/>
    <w:rsid w:val="00E00E7F"/>
    <w:rsid w:val="00E0757B"/>
    <w:rsid w:val="00E127EE"/>
    <w:rsid w:val="00E21AAC"/>
    <w:rsid w:val="00E220B1"/>
    <w:rsid w:val="00E22446"/>
    <w:rsid w:val="00E2371D"/>
    <w:rsid w:val="00E26CF3"/>
    <w:rsid w:val="00E3503E"/>
    <w:rsid w:val="00E3640C"/>
    <w:rsid w:val="00E5122E"/>
    <w:rsid w:val="00E5658B"/>
    <w:rsid w:val="00E67B31"/>
    <w:rsid w:val="00E75A03"/>
    <w:rsid w:val="00E77233"/>
    <w:rsid w:val="00E8335E"/>
    <w:rsid w:val="00E841EA"/>
    <w:rsid w:val="00E842D4"/>
    <w:rsid w:val="00E924BF"/>
    <w:rsid w:val="00E92653"/>
    <w:rsid w:val="00EB235E"/>
    <w:rsid w:val="00EB3D1C"/>
    <w:rsid w:val="00EB529F"/>
    <w:rsid w:val="00EC0D02"/>
    <w:rsid w:val="00ED0B66"/>
    <w:rsid w:val="00ED1D73"/>
    <w:rsid w:val="00ED4794"/>
    <w:rsid w:val="00ED532E"/>
    <w:rsid w:val="00EE0C42"/>
    <w:rsid w:val="00EE1AE2"/>
    <w:rsid w:val="00EE4391"/>
    <w:rsid w:val="00F108AF"/>
    <w:rsid w:val="00F115AE"/>
    <w:rsid w:val="00F1563C"/>
    <w:rsid w:val="00F22360"/>
    <w:rsid w:val="00F333DD"/>
    <w:rsid w:val="00F3500D"/>
    <w:rsid w:val="00F479AF"/>
    <w:rsid w:val="00F52731"/>
    <w:rsid w:val="00F54684"/>
    <w:rsid w:val="00F654C0"/>
    <w:rsid w:val="00F80572"/>
    <w:rsid w:val="00F80733"/>
    <w:rsid w:val="00F8089F"/>
    <w:rsid w:val="00FA6F0E"/>
    <w:rsid w:val="00FC1E68"/>
    <w:rsid w:val="00FC6D43"/>
    <w:rsid w:val="00FD3800"/>
    <w:rsid w:val="00FE01CA"/>
    <w:rsid w:val="00FE2F0F"/>
    <w:rsid w:val="00FF3EDA"/>
    <w:rsid w:val="00FF6DA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C13B324-7895-41EF-B9DA-62DCA24D3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4A4"/>
  </w:style>
  <w:style w:type="paragraph" w:styleId="Heading1">
    <w:name w:val="heading 1"/>
    <w:basedOn w:val="Normal"/>
    <w:next w:val="Normal"/>
    <w:link w:val="Heading1Char"/>
    <w:uiPriority w:val="9"/>
    <w:qFormat/>
    <w:rsid w:val="00664336"/>
    <w:pPr>
      <w:keepNext/>
      <w:keepLines/>
      <w:spacing w:before="240" w:after="0" w:line="480" w:lineRule="auto"/>
      <w:jc w:val="center"/>
      <w:outlineLvl w:val="0"/>
    </w:pPr>
    <w:rPr>
      <w:rFonts w:ascii="Times New Roman" w:eastAsiaTheme="majorEastAsia" w:hAnsi="Times New Roman" w:cstheme="majorBidi"/>
      <w:b/>
      <w:sz w:val="24"/>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76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6FF"/>
  </w:style>
  <w:style w:type="paragraph" w:styleId="Footer">
    <w:name w:val="footer"/>
    <w:basedOn w:val="Normal"/>
    <w:link w:val="FooterChar"/>
    <w:uiPriority w:val="99"/>
    <w:unhideWhenUsed/>
    <w:rsid w:val="008976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6FF"/>
  </w:style>
  <w:style w:type="character" w:styleId="Hyperlink">
    <w:name w:val="Hyperlink"/>
    <w:basedOn w:val="DefaultParagraphFont"/>
    <w:uiPriority w:val="99"/>
    <w:unhideWhenUsed/>
    <w:rsid w:val="00BE3B72"/>
    <w:rPr>
      <w:color w:val="0000FF" w:themeColor="hyperlink"/>
      <w:u w:val="single"/>
    </w:rPr>
  </w:style>
  <w:style w:type="paragraph" w:styleId="ListParagraph">
    <w:name w:val="List Paragraph"/>
    <w:basedOn w:val="Normal"/>
    <w:uiPriority w:val="34"/>
    <w:qFormat/>
    <w:rsid w:val="00DE7201"/>
    <w:pPr>
      <w:ind w:left="720"/>
      <w:contextualSpacing/>
    </w:pPr>
  </w:style>
  <w:style w:type="paragraph" w:styleId="NormalWeb">
    <w:name w:val="Normal (Web)"/>
    <w:basedOn w:val="Normal"/>
    <w:uiPriority w:val="99"/>
    <w:semiHidden/>
    <w:unhideWhenUsed/>
    <w:rsid w:val="007631B6"/>
    <w:rPr>
      <w:rFonts w:ascii="Times New Roman" w:hAnsi="Times New Roman" w:cs="Times New Roman"/>
      <w:sz w:val="24"/>
      <w:szCs w:val="24"/>
    </w:rPr>
  </w:style>
  <w:style w:type="character" w:customStyle="1" w:styleId="Heading1Char">
    <w:name w:val="Heading 1 Char"/>
    <w:basedOn w:val="DefaultParagraphFont"/>
    <w:link w:val="Heading1"/>
    <w:uiPriority w:val="9"/>
    <w:rsid w:val="00664336"/>
    <w:rPr>
      <w:rFonts w:ascii="Times New Roman" w:eastAsiaTheme="majorEastAsia" w:hAnsi="Times New Roman" w:cstheme="majorBidi"/>
      <w:b/>
      <w:sz w:val="24"/>
      <w:szCs w:val="32"/>
    </w:rPr>
  </w:style>
  <w:style w:type="table" w:styleId="TableGrid">
    <w:name w:val="Table Grid"/>
    <w:basedOn w:val="TableNormal"/>
    <w:uiPriority w:val="59"/>
    <w:rsid w:val="005D52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8057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456803">
      <w:bodyDiv w:val="1"/>
      <w:marLeft w:val="0"/>
      <w:marRight w:val="0"/>
      <w:marTop w:val="0"/>
      <w:marBottom w:val="0"/>
      <w:divBdr>
        <w:top w:val="none" w:sz="0" w:space="0" w:color="auto"/>
        <w:left w:val="none" w:sz="0" w:space="0" w:color="auto"/>
        <w:bottom w:val="none" w:sz="0" w:space="0" w:color="auto"/>
        <w:right w:val="none" w:sz="0" w:space="0" w:color="auto"/>
      </w:divBdr>
    </w:div>
    <w:div w:id="308290185">
      <w:bodyDiv w:val="1"/>
      <w:marLeft w:val="0"/>
      <w:marRight w:val="0"/>
      <w:marTop w:val="0"/>
      <w:marBottom w:val="0"/>
      <w:divBdr>
        <w:top w:val="none" w:sz="0" w:space="0" w:color="auto"/>
        <w:left w:val="none" w:sz="0" w:space="0" w:color="auto"/>
        <w:bottom w:val="none" w:sz="0" w:space="0" w:color="auto"/>
        <w:right w:val="none" w:sz="0" w:space="0" w:color="auto"/>
      </w:divBdr>
    </w:div>
    <w:div w:id="519047531">
      <w:bodyDiv w:val="1"/>
      <w:marLeft w:val="0"/>
      <w:marRight w:val="0"/>
      <w:marTop w:val="0"/>
      <w:marBottom w:val="0"/>
      <w:divBdr>
        <w:top w:val="none" w:sz="0" w:space="0" w:color="auto"/>
        <w:left w:val="none" w:sz="0" w:space="0" w:color="auto"/>
        <w:bottom w:val="none" w:sz="0" w:space="0" w:color="auto"/>
        <w:right w:val="none" w:sz="0" w:space="0" w:color="auto"/>
      </w:divBdr>
    </w:div>
    <w:div w:id="718552788">
      <w:bodyDiv w:val="1"/>
      <w:marLeft w:val="0"/>
      <w:marRight w:val="0"/>
      <w:marTop w:val="0"/>
      <w:marBottom w:val="0"/>
      <w:divBdr>
        <w:top w:val="none" w:sz="0" w:space="0" w:color="auto"/>
        <w:left w:val="none" w:sz="0" w:space="0" w:color="auto"/>
        <w:bottom w:val="none" w:sz="0" w:space="0" w:color="auto"/>
        <w:right w:val="none" w:sz="0" w:space="0" w:color="auto"/>
      </w:divBdr>
    </w:div>
    <w:div w:id="977300439">
      <w:bodyDiv w:val="1"/>
      <w:marLeft w:val="0"/>
      <w:marRight w:val="0"/>
      <w:marTop w:val="0"/>
      <w:marBottom w:val="0"/>
      <w:divBdr>
        <w:top w:val="none" w:sz="0" w:space="0" w:color="auto"/>
        <w:left w:val="none" w:sz="0" w:space="0" w:color="auto"/>
        <w:bottom w:val="none" w:sz="0" w:space="0" w:color="auto"/>
        <w:right w:val="none" w:sz="0" w:space="0" w:color="auto"/>
      </w:divBdr>
    </w:div>
    <w:div w:id="1063137583">
      <w:bodyDiv w:val="1"/>
      <w:marLeft w:val="0"/>
      <w:marRight w:val="0"/>
      <w:marTop w:val="0"/>
      <w:marBottom w:val="0"/>
      <w:divBdr>
        <w:top w:val="none" w:sz="0" w:space="0" w:color="auto"/>
        <w:left w:val="none" w:sz="0" w:space="0" w:color="auto"/>
        <w:bottom w:val="none" w:sz="0" w:space="0" w:color="auto"/>
        <w:right w:val="none" w:sz="0" w:space="0" w:color="auto"/>
      </w:divBdr>
    </w:div>
    <w:div w:id="1138648824">
      <w:bodyDiv w:val="1"/>
      <w:marLeft w:val="0"/>
      <w:marRight w:val="0"/>
      <w:marTop w:val="0"/>
      <w:marBottom w:val="0"/>
      <w:divBdr>
        <w:top w:val="none" w:sz="0" w:space="0" w:color="auto"/>
        <w:left w:val="none" w:sz="0" w:space="0" w:color="auto"/>
        <w:bottom w:val="none" w:sz="0" w:space="0" w:color="auto"/>
        <w:right w:val="none" w:sz="0" w:space="0" w:color="auto"/>
      </w:divBdr>
    </w:div>
    <w:div w:id="1350526966">
      <w:bodyDiv w:val="1"/>
      <w:marLeft w:val="0"/>
      <w:marRight w:val="0"/>
      <w:marTop w:val="0"/>
      <w:marBottom w:val="0"/>
      <w:divBdr>
        <w:top w:val="none" w:sz="0" w:space="0" w:color="auto"/>
        <w:left w:val="none" w:sz="0" w:space="0" w:color="auto"/>
        <w:bottom w:val="none" w:sz="0" w:space="0" w:color="auto"/>
        <w:right w:val="none" w:sz="0" w:space="0" w:color="auto"/>
      </w:divBdr>
    </w:div>
    <w:div w:id="2131968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Sales</c:v>
                </c:pt>
              </c:strCache>
            </c:strRef>
          </c:tx>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Pt>
            <c:idx val="5"/>
            <c:bubble3D val="0"/>
            <c:spPr>
              <a:solidFill>
                <a:schemeClr val="accent6"/>
              </a:solidFill>
              <a:ln w="19050">
                <a:solidFill>
                  <a:schemeClr val="lt1"/>
                </a:solidFill>
              </a:ln>
              <a:effectLst/>
            </c:spPr>
          </c:dPt>
          <c:dPt>
            <c:idx val="6"/>
            <c:bubble3D val="0"/>
            <c:spPr>
              <a:solidFill>
                <a:schemeClr val="accent1">
                  <a:lumMod val="60000"/>
                </a:schemeClr>
              </a:solidFill>
              <a:ln w="19050">
                <a:solidFill>
                  <a:schemeClr val="lt1"/>
                </a:solidFill>
              </a:ln>
              <a:effectLst/>
            </c:spPr>
          </c:dPt>
          <c:dPt>
            <c:idx val="7"/>
            <c:bubble3D val="0"/>
            <c:spPr>
              <a:solidFill>
                <a:schemeClr val="accent2">
                  <a:lumMod val="60000"/>
                </a:schemeClr>
              </a:solidFill>
              <a:ln w="19050">
                <a:solidFill>
                  <a:schemeClr val="lt1"/>
                </a:solidFill>
              </a:ln>
              <a:effectLst/>
            </c:spPr>
          </c:dPt>
          <c:dPt>
            <c:idx val="8"/>
            <c:bubble3D val="0"/>
            <c:spPr>
              <a:solidFill>
                <a:schemeClr val="accent3">
                  <a:lumMod val="60000"/>
                </a:schemeClr>
              </a:solidFill>
              <a:ln w="19050">
                <a:solidFill>
                  <a:schemeClr val="lt1"/>
                </a:solidFill>
              </a:ln>
              <a:effectLst/>
            </c:spPr>
          </c:dPt>
          <c:dPt>
            <c:idx val="9"/>
            <c:bubble3D val="0"/>
            <c:spPr>
              <a:solidFill>
                <a:schemeClr val="accent4">
                  <a:lumMod val="60000"/>
                </a:schemeClr>
              </a:solidFill>
              <a:ln w="19050">
                <a:solidFill>
                  <a:schemeClr val="lt1"/>
                </a:solidFill>
              </a:ln>
              <a:effectLst/>
            </c:spPr>
          </c:dPt>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numRef>
              <c:f>Sheet1!$A$2:$A$11</c:f>
              <c:numCache>
                <c:formatCode>General</c:formatCode>
                <c:ptCount val="10"/>
                <c:pt idx="0">
                  <c:v>8.99</c:v>
                </c:pt>
                <c:pt idx="1">
                  <c:v>7.55</c:v>
                </c:pt>
                <c:pt idx="2">
                  <c:v>6.05</c:v>
                </c:pt>
                <c:pt idx="3">
                  <c:v>10.99</c:v>
                </c:pt>
                <c:pt idx="4">
                  <c:v>8.99</c:v>
                </c:pt>
                <c:pt idx="5">
                  <c:v>7.05</c:v>
                </c:pt>
                <c:pt idx="6">
                  <c:v>10.050000000000001</c:v>
                </c:pt>
                <c:pt idx="7">
                  <c:v>5.99</c:v>
                </c:pt>
                <c:pt idx="8">
                  <c:v>8.0500000000000007</c:v>
                </c:pt>
                <c:pt idx="9">
                  <c:v>5.99</c:v>
                </c:pt>
              </c:numCache>
            </c:numRef>
          </c:cat>
          <c:val>
            <c:numRef>
              <c:f>Sheet1!$B$2:$B$11</c:f>
              <c:numCache>
                <c:formatCode>General</c:formatCode>
                <c:ptCount val="10"/>
                <c:pt idx="0">
                  <c:v>30</c:v>
                </c:pt>
                <c:pt idx="1">
                  <c:v>45</c:v>
                </c:pt>
                <c:pt idx="2">
                  <c:v>67</c:v>
                </c:pt>
                <c:pt idx="3">
                  <c:v>5</c:v>
                </c:pt>
                <c:pt idx="4">
                  <c:v>33</c:v>
                </c:pt>
                <c:pt idx="5">
                  <c:v>46</c:v>
                </c:pt>
                <c:pt idx="6">
                  <c:v>18</c:v>
                </c:pt>
                <c:pt idx="7">
                  <c:v>65</c:v>
                </c:pt>
                <c:pt idx="8">
                  <c:v>30</c:v>
                </c:pt>
                <c:pt idx="9">
                  <c:v>70</c:v>
                </c:pt>
              </c:numCache>
            </c:numRef>
          </c:val>
        </c:ser>
        <c:dLbls>
          <c:showLegendKey val="0"/>
          <c:showVal val="0"/>
          <c:showCatName val="0"/>
          <c:showSerName val="0"/>
          <c:showPercent val="0"/>
          <c:showBubbleSize val="0"/>
          <c:showLeaderLines val="0"/>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BABE61-723B-470E-BD28-433CAC4BED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673</Words>
  <Characters>3839</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Server1</dc:creator>
  <cp:keywords/>
  <dc:description/>
  <cp:lastModifiedBy>Karuga Susan</cp:lastModifiedBy>
  <cp:revision>4</cp:revision>
  <dcterms:created xsi:type="dcterms:W3CDTF">2018-11-26T14:25:00Z</dcterms:created>
  <dcterms:modified xsi:type="dcterms:W3CDTF">2018-11-26T14:31:00Z</dcterms:modified>
</cp:coreProperties>
</file>